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cb_id_36197"/>
    <w:bookmarkStart w:id="1" w:name="Text1"/>
    <w:bookmarkEnd w:id="0"/>
    <w:p w:rsidR="009715D3" w:rsidRPr="004E4B77" w:rsidRDefault="009715D3" w:rsidP="009715D3">
      <w:pPr>
        <w:widowControl w:val="0"/>
        <w:tabs>
          <w:tab w:val="left" w:pos="7559"/>
        </w:tabs>
        <w:autoSpaceDE w:val="0"/>
        <w:autoSpaceDN w:val="0"/>
        <w:adjustRightInd w:val="0"/>
        <w:rPr>
          <w:rFonts w:cs="Calibri"/>
          <w:szCs w:val="20"/>
        </w:rPr>
      </w:pPr>
      <w:r>
        <w:rPr>
          <w:rFonts w:cs="Calibri"/>
          <w:szCs w:val="20"/>
        </w:rPr>
        <w:fldChar w:fldCharType="begin">
          <w:ffData>
            <w:name w:val="Text1"/>
            <w:enabled/>
            <w:calcOnExit w:val="0"/>
            <w:textInput>
              <w:default w:val="Insert date"/>
            </w:textInput>
          </w:ffData>
        </w:fldChar>
      </w:r>
      <w:r>
        <w:rPr>
          <w:rFonts w:cs="Calibri"/>
          <w:szCs w:val="20"/>
        </w:rPr>
        <w:instrText xml:space="preserve"> FORMTEXT </w:instrText>
      </w:r>
      <w:r>
        <w:rPr>
          <w:rFonts w:cs="Calibri"/>
          <w:szCs w:val="20"/>
        </w:rPr>
      </w:r>
      <w:r>
        <w:rPr>
          <w:rFonts w:cs="Calibri"/>
          <w:szCs w:val="20"/>
        </w:rPr>
        <w:fldChar w:fldCharType="separate"/>
      </w:r>
      <w:r>
        <w:rPr>
          <w:rFonts w:cs="Calibri"/>
          <w:noProof/>
          <w:szCs w:val="20"/>
        </w:rPr>
        <w:t>Insert date</w:t>
      </w:r>
      <w:r>
        <w:rPr>
          <w:rFonts w:cs="Calibri"/>
          <w:szCs w:val="20"/>
        </w:rPr>
        <w:fldChar w:fldCharType="end"/>
      </w:r>
      <w:bookmarkEnd w:id="1"/>
    </w:p>
    <w:p w:rsidR="009715D3" w:rsidRDefault="009715D3" w:rsidP="009715D3">
      <w:pPr>
        <w:widowControl w:val="0"/>
        <w:autoSpaceDE w:val="0"/>
        <w:autoSpaceDN w:val="0"/>
        <w:adjustRightInd w:val="0"/>
        <w:rPr>
          <w:rFonts w:cs="Calibri"/>
          <w:szCs w:val="20"/>
        </w:rPr>
      </w:pPr>
    </w:p>
    <w:p w:rsidR="009715D3" w:rsidRPr="004E4B77" w:rsidRDefault="009715D3" w:rsidP="009715D3">
      <w:pPr>
        <w:widowControl w:val="0"/>
        <w:autoSpaceDE w:val="0"/>
        <w:autoSpaceDN w:val="0"/>
        <w:adjustRightInd w:val="0"/>
        <w:rPr>
          <w:rFonts w:cs="Calibri"/>
          <w:szCs w:val="20"/>
        </w:rPr>
      </w:pPr>
      <w:r>
        <w:rPr>
          <w:rFonts w:cs="Calibri"/>
          <w:szCs w:val="20"/>
        </w:rPr>
        <w:fldChar w:fldCharType="begin">
          <w:ffData>
            <w:name w:val=""/>
            <w:enabled/>
            <w:calcOnExit w:val="0"/>
            <w:textInput>
              <w:default w:val="Title, name, surname"/>
            </w:textInput>
          </w:ffData>
        </w:fldChar>
      </w:r>
      <w:r>
        <w:rPr>
          <w:rFonts w:cs="Calibri"/>
          <w:szCs w:val="20"/>
        </w:rPr>
        <w:instrText xml:space="preserve"> FORMTEXT </w:instrText>
      </w:r>
      <w:r>
        <w:rPr>
          <w:rFonts w:cs="Calibri"/>
          <w:szCs w:val="20"/>
        </w:rPr>
      </w:r>
      <w:r>
        <w:rPr>
          <w:rFonts w:cs="Calibri"/>
          <w:szCs w:val="20"/>
        </w:rPr>
        <w:fldChar w:fldCharType="separate"/>
      </w:r>
      <w:r>
        <w:rPr>
          <w:rFonts w:cs="Calibri"/>
          <w:noProof/>
          <w:szCs w:val="20"/>
        </w:rPr>
        <w:t>Title, name, surname</w:t>
      </w:r>
      <w:r>
        <w:rPr>
          <w:rFonts w:cs="Calibri"/>
          <w:szCs w:val="20"/>
        </w:rPr>
        <w:fldChar w:fldCharType="end"/>
      </w:r>
    </w:p>
    <w:p w:rsidR="009715D3" w:rsidRPr="004E4B77" w:rsidRDefault="009715D3" w:rsidP="009715D3">
      <w:pPr>
        <w:widowControl w:val="0"/>
        <w:autoSpaceDE w:val="0"/>
        <w:autoSpaceDN w:val="0"/>
        <w:adjustRightInd w:val="0"/>
        <w:rPr>
          <w:rFonts w:cs="Calibri"/>
          <w:szCs w:val="20"/>
        </w:rPr>
      </w:pPr>
      <w:r>
        <w:rPr>
          <w:rFonts w:cs="Calibri"/>
          <w:szCs w:val="20"/>
        </w:rPr>
        <w:fldChar w:fldCharType="begin">
          <w:ffData>
            <w:name w:val=""/>
            <w:enabled/>
            <w:calcOnExit w:val="0"/>
            <w:textInput>
              <w:default w:val="Address line 1"/>
            </w:textInput>
          </w:ffData>
        </w:fldChar>
      </w:r>
      <w:r>
        <w:rPr>
          <w:rFonts w:cs="Calibri"/>
          <w:szCs w:val="20"/>
        </w:rPr>
        <w:instrText xml:space="preserve"> FORMTEXT </w:instrText>
      </w:r>
      <w:r>
        <w:rPr>
          <w:rFonts w:cs="Calibri"/>
          <w:szCs w:val="20"/>
        </w:rPr>
      </w:r>
      <w:r>
        <w:rPr>
          <w:rFonts w:cs="Calibri"/>
          <w:szCs w:val="20"/>
        </w:rPr>
        <w:fldChar w:fldCharType="separate"/>
      </w:r>
      <w:r>
        <w:rPr>
          <w:rFonts w:cs="Calibri"/>
          <w:noProof/>
          <w:szCs w:val="20"/>
        </w:rPr>
        <w:t>Address line 1</w:t>
      </w:r>
      <w:r>
        <w:rPr>
          <w:rFonts w:cs="Calibri"/>
          <w:szCs w:val="20"/>
        </w:rPr>
        <w:fldChar w:fldCharType="end"/>
      </w:r>
    </w:p>
    <w:p w:rsidR="009715D3" w:rsidRPr="004E4B77" w:rsidRDefault="009715D3" w:rsidP="009715D3">
      <w:pPr>
        <w:widowControl w:val="0"/>
        <w:autoSpaceDE w:val="0"/>
        <w:autoSpaceDN w:val="0"/>
        <w:adjustRightInd w:val="0"/>
        <w:rPr>
          <w:rFonts w:cs="Calibri"/>
          <w:szCs w:val="20"/>
        </w:rPr>
      </w:pPr>
      <w:r>
        <w:rPr>
          <w:rFonts w:cs="Calibri"/>
          <w:szCs w:val="20"/>
        </w:rPr>
        <w:fldChar w:fldCharType="begin">
          <w:ffData>
            <w:name w:val=""/>
            <w:enabled/>
            <w:calcOnExit w:val="0"/>
            <w:textInput>
              <w:default w:val="Address line 2"/>
            </w:textInput>
          </w:ffData>
        </w:fldChar>
      </w:r>
      <w:r>
        <w:rPr>
          <w:rFonts w:cs="Calibri"/>
          <w:szCs w:val="20"/>
        </w:rPr>
        <w:instrText xml:space="preserve"> FORMTEXT </w:instrText>
      </w:r>
      <w:r>
        <w:rPr>
          <w:rFonts w:cs="Calibri"/>
          <w:szCs w:val="20"/>
        </w:rPr>
      </w:r>
      <w:r>
        <w:rPr>
          <w:rFonts w:cs="Calibri"/>
          <w:szCs w:val="20"/>
        </w:rPr>
        <w:fldChar w:fldCharType="separate"/>
      </w:r>
      <w:r>
        <w:rPr>
          <w:rFonts w:cs="Calibri"/>
          <w:noProof/>
          <w:szCs w:val="20"/>
        </w:rPr>
        <w:t>Address line 2</w:t>
      </w:r>
      <w:r>
        <w:rPr>
          <w:rFonts w:cs="Calibri"/>
          <w:szCs w:val="20"/>
        </w:rPr>
        <w:fldChar w:fldCharType="end"/>
      </w:r>
    </w:p>
    <w:p w:rsidR="009715D3" w:rsidRPr="00950BAD" w:rsidRDefault="009715D3" w:rsidP="009715D3">
      <w:pPr>
        <w:widowControl w:val="0"/>
        <w:autoSpaceDE w:val="0"/>
        <w:autoSpaceDN w:val="0"/>
        <w:adjustRightInd w:val="0"/>
      </w:pPr>
      <w:r>
        <w:rPr>
          <w:rFonts w:cs="Calibri"/>
          <w:szCs w:val="20"/>
        </w:rPr>
        <w:fldChar w:fldCharType="begin">
          <w:ffData>
            <w:name w:val=""/>
            <w:enabled/>
            <w:calcOnExit w:val="0"/>
            <w:textInput>
              <w:default w:val="Postal code"/>
            </w:textInput>
          </w:ffData>
        </w:fldChar>
      </w:r>
      <w:r>
        <w:rPr>
          <w:rFonts w:cs="Calibri"/>
          <w:szCs w:val="20"/>
        </w:rPr>
        <w:instrText xml:space="preserve"> FORMTEXT </w:instrText>
      </w:r>
      <w:r>
        <w:rPr>
          <w:rFonts w:cs="Calibri"/>
          <w:szCs w:val="20"/>
        </w:rPr>
      </w:r>
      <w:r>
        <w:rPr>
          <w:rFonts w:cs="Calibri"/>
          <w:szCs w:val="20"/>
        </w:rPr>
        <w:fldChar w:fldCharType="separate"/>
      </w:r>
      <w:r>
        <w:rPr>
          <w:rFonts w:cs="Calibri"/>
          <w:noProof/>
          <w:szCs w:val="20"/>
        </w:rPr>
        <w:t>Postal code</w:t>
      </w:r>
      <w:r>
        <w:rPr>
          <w:rFonts w:cs="Calibri"/>
          <w:szCs w:val="20"/>
        </w:rPr>
        <w:fldChar w:fldCharType="end"/>
      </w:r>
    </w:p>
    <w:p w:rsidR="009715D3" w:rsidRDefault="009715D3" w:rsidP="009715D3">
      <w:pPr>
        <w:widowControl w:val="0"/>
        <w:autoSpaceDE w:val="0"/>
        <w:autoSpaceDN w:val="0"/>
        <w:adjustRightInd w:val="0"/>
        <w:rPr>
          <w:rFonts w:cs="Calibri"/>
          <w:szCs w:val="20"/>
        </w:rPr>
      </w:pPr>
    </w:p>
    <w:p w:rsidR="009715D3" w:rsidRPr="004E4B77" w:rsidRDefault="009715D3" w:rsidP="009715D3">
      <w:pPr>
        <w:widowControl w:val="0"/>
        <w:autoSpaceDE w:val="0"/>
        <w:autoSpaceDN w:val="0"/>
        <w:adjustRightInd w:val="0"/>
        <w:rPr>
          <w:rFonts w:cs="Calibri"/>
          <w:szCs w:val="20"/>
        </w:rPr>
      </w:pPr>
    </w:p>
    <w:p w:rsidR="009715D3" w:rsidRPr="004E4B77" w:rsidRDefault="009715D3" w:rsidP="009715D3">
      <w:pPr>
        <w:rPr>
          <w:szCs w:val="20"/>
        </w:rPr>
      </w:pPr>
    </w:p>
    <w:p w:rsidR="009715D3" w:rsidRPr="007E69A0" w:rsidRDefault="007E69A0" w:rsidP="007E69A0">
      <w:pPr>
        <w:rPr>
          <w:szCs w:val="20"/>
        </w:rPr>
      </w:pPr>
      <w:r>
        <w:rPr>
          <w:szCs w:val="20"/>
        </w:rPr>
        <w:t>To whom it may concern</w:t>
      </w:r>
    </w:p>
    <w:p w:rsidR="009715D3" w:rsidRPr="004E4B77" w:rsidRDefault="009715D3" w:rsidP="009715D3">
      <w:pPr>
        <w:widowControl w:val="0"/>
        <w:tabs>
          <w:tab w:val="left" w:pos="6946"/>
        </w:tabs>
        <w:autoSpaceDE w:val="0"/>
        <w:autoSpaceDN w:val="0"/>
        <w:adjustRightInd w:val="0"/>
        <w:rPr>
          <w:rFonts w:cs="Calibri"/>
          <w:szCs w:val="20"/>
        </w:rPr>
      </w:pPr>
    </w:p>
    <w:p w:rsidR="007E69A0" w:rsidRDefault="007E69A0" w:rsidP="007E69A0">
      <w:pPr>
        <w:pStyle w:val="Heading1"/>
      </w:pPr>
      <w:r>
        <w:t xml:space="preserve">request for an extension of Spot Basis Trading </w:t>
      </w:r>
    </w:p>
    <w:p w:rsidR="007E69A0" w:rsidRDefault="007E69A0" w:rsidP="007E69A0">
      <w:pPr>
        <w:rPr>
          <w:szCs w:val="20"/>
        </w:rPr>
      </w:pPr>
    </w:p>
    <w:p w:rsidR="007E69A0" w:rsidRDefault="007E69A0" w:rsidP="007E69A0">
      <w:pPr>
        <w:rPr>
          <w:szCs w:val="20"/>
        </w:rPr>
      </w:pPr>
      <w:r>
        <w:rPr>
          <w:szCs w:val="20"/>
        </w:rPr>
        <w:t xml:space="preserve">This letter </w:t>
      </w:r>
      <w:r w:rsidR="00FC0978">
        <w:rPr>
          <w:szCs w:val="20"/>
        </w:rPr>
        <w:t xml:space="preserve">records the </w:t>
      </w:r>
      <w:r>
        <w:rPr>
          <w:szCs w:val="20"/>
        </w:rPr>
        <w:t xml:space="preserve">request from </w:t>
      </w:r>
      <w:r>
        <w:rPr>
          <w:szCs w:val="20"/>
        </w:rPr>
        <w:softHyphen/>
      </w:r>
      <w:r>
        <w:rPr>
          <w:szCs w:val="20"/>
        </w:rPr>
        <w:softHyphen/>
        <w:t xml:space="preserve"> </w:t>
      </w:r>
      <w:r w:rsidRPr="000246B6">
        <w:rPr>
          <w:b/>
          <w:szCs w:val="20"/>
        </w:rPr>
        <w:t>(Client</w:t>
      </w:r>
      <w:r>
        <w:rPr>
          <w:b/>
          <w:szCs w:val="20"/>
        </w:rPr>
        <w:t>/Member</w:t>
      </w:r>
      <w:r w:rsidRPr="000246B6">
        <w:rPr>
          <w:b/>
          <w:szCs w:val="20"/>
        </w:rPr>
        <w:t xml:space="preserve"> Name)</w:t>
      </w:r>
      <w:r>
        <w:rPr>
          <w:szCs w:val="20"/>
        </w:rPr>
        <w:t xml:space="preserve"> __________________________________</w:t>
      </w:r>
      <w:r w:rsidR="00030205">
        <w:rPr>
          <w:szCs w:val="20"/>
        </w:rPr>
        <w:t xml:space="preserve"> </w:t>
      </w:r>
      <w:r w:rsidR="00FC0978">
        <w:rPr>
          <w:szCs w:val="20"/>
        </w:rPr>
        <w:t xml:space="preserve">(hereinafter referred to as </w:t>
      </w:r>
      <w:r w:rsidR="00FC0978">
        <w:rPr>
          <w:b/>
          <w:szCs w:val="20"/>
        </w:rPr>
        <w:t>“the Market Participant”</w:t>
      </w:r>
      <w:r w:rsidR="00FC0978">
        <w:rPr>
          <w:szCs w:val="20"/>
        </w:rPr>
        <w:t>)</w:t>
      </w:r>
      <w:r>
        <w:rPr>
          <w:szCs w:val="20"/>
        </w:rPr>
        <w:t xml:space="preserve"> to the JSE to extend the Spot Basis Trading market</w:t>
      </w:r>
      <w:r w:rsidR="00FC0978">
        <w:rPr>
          <w:szCs w:val="20"/>
        </w:rPr>
        <w:t xml:space="preserve">. </w:t>
      </w:r>
      <w:r w:rsidR="00030205">
        <w:rPr>
          <w:szCs w:val="20"/>
        </w:rPr>
        <w:t xml:space="preserve"> </w:t>
      </w:r>
      <w:r w:rsidR="00FC0978">
        <w:rPr>
          <w:szCs w:val="20"/>
        </w:rPr>
        <w:t xml:space="preserve">The Market Participant hereby acknowledges that the JSE will </w:t>
      </w:r>
      <w:r w:rsidR="006C5AD9">
        <w:rPr>
          <w:szCs w:val="20"/>
        </w:rPr>
        <w:t xml:space="preserve">only </w:t>
      </w:r>
      <w:r w:rsidR="00FC0978">
        <w:rPr>
          <w:szCs w:val="20"/>
        </w:rPr>
        <w:t xml:space="preserve">extend the market on condition that the Market Participant herewith agrees </w:t>
      </w:r>
      <w:r w:rsidR="006C5AD9">
        <w:rPr>
          <w:szCs w:val="20"/>
        </w:rPr>
        <w:t xml:space="preserve">and undertakes </w:t>
      </w:r>
      <w:r w:rsidR="00FC0978">
        <w:rPr>
          <w:szCs w:val="20"/>
        </w:rPr>
        <w:t xml:space="preserve">to pay the administration fee to the JSE due to the JSE’s indulgence in affording the Market Participant a </w:t>
      </w:r>
      <w:r>
        <w:rPr>
          <w:szCs w:val="20"/>
        </w:rPr>
        <w:t xml:space="preserve">market extension on Last Notice day </w:t>
      </w:r>
      <w:r w:rsidRPr="000246B6">
        <w:rPr>
          <w:b/>
          <w:szCs w:val="20"/>
        </w:rPr>
        <w:t xml:space="preserve">(Date) </w:t>
      </w:r>
      <w:r>
        <w:rPr>
          <w:szCs w:val="20"/>
        </w:rPr>
        <w:t>_______________.</w:t>
      </w:r>
    </w:p>
    <w:p w:rsidR="007E69A0" w:rsidRDefault="007E69A0" w:rsidP="007E69A0">
      <w:pPr>
        <w:rPr>
          <w:szCs w:val="20"/>
        </w:rPr>
      </w:pPr>
    </w:p>
    <w:p w:rsidR="007E69A0" w:rsidRPr="00E962A4" w:rsidRDefault="00FC0978" w:rsidP="007E69A0">
      <w:pPr>
        <w:rPr>
          <w:szCs w:val="20"/>
        </w:rPr>
      </w:pPr>
      <w:r>
        <w:rPr>
          <w:szCs w:val="20"/>
        </w:rPr>
        <w:t>The JSE will extend the market to enable the Market Participant to comply with its delivery obligations as set out in the JSE Rules and the Contract Specifications in respect of</w:t>
      </w:r>
      <w:r w:rsidR="007E69A0" w:rsidRPr="00E962A4">
        <w:rPr>
          <w:szCs w:val="20"/>
        </w:rPr>
        <w:t xml:space="preserve"> listed, ph</w:t>
      </w:r>
      <w:r>
        <w:rPr>
          <w:szCs w:val="20"/>
        </w:rPr>
        <w:t xml:space="preserve">ysically settled futures contracts. </w:t>
      </w:r>
      <w:r w:rsidR="00030205">
        <w:rPr>
          <w:szCs w:val="20"/>
        </w:rPr>
        <w:t xml:space="preserve"> </w:t>
      </w:r>
      <w:r w:rsidR="007E69A0" w:rsidRPr="00E962A4">
        <w:rPr>
          <w:szCs w:val="20"/>
        </w:rPr>
        <w:t>The principles underlying the administra</w:t>
      </w:r>
      <w:r w:rsidR="00030205">
        <w:rPr>
          <w:szCs w:val="20"/>
        </w:rPr>
        <w:t>tion fee are recorded in a JSE Market Notice</w:t>
      </w:r>
      <w:r w:rsidR="007E69A0" w:rsidRPr="00E962A4">
        <w:rPr>
          <w:szCs w:val="20"/>
        </w:rPr>
        <w:t xml:space="preserve"> (016/2020 issued on </w:t>
      </w:r>
      <w:r w:rsidR="00030205">
        <w:rPr>
          <w:szCs w:val="20"/>
        </w:rPr>
        <w:t>2</w:t>
      </w:r>
      <w:r w:rsidR="007E69A0" w:rsidRPr="00E962A4">
        <w:rPr>
          <w:szCs w:val="20"/>
        </w:rPr>
        <w:t>4</w:t>
      </w:r>
      <w:bookmarkStart w:id="2" w:name="_GoBack"/>
      <w:bookmarkEnd w:id="2"/>
      <w:r w:rsidR="007E69A0" w:rsidRPr="00E962A4">
        <w:rPr>
          <w:szCs w:val="20"/>
        </w:rPr>
        <w:t xml:space="preserve"> January 2020)</w:t>
      </w:r>
      <w:r>
        <w:rPr>
          <w:szCs w:val="20"/>
        </w:rPr>
        <w:t xml:space="preserve"> and the Market Participant hereby acknowledges and agrees with these principles and further </w:t>
      </w:r>
      <w:r w:rsidR="00655B37">
        <w:rPr>
          <w:szCs w:val="20"/>
        </w:rPr>
        <w:t>undertakes to</w:t>
      </w:r>
      <w:r>
        <w:rPr>
          <w:szCs w:val="20"/>
        </w:rPr>
        <w:t xml:space="preserve"> pay the administration fee </w:t>
      </w:r>
      <w:r w:rsidR="009C52AF">
        <w:rPr>
          <w:szCs w:val="20"/>
        </w:rPr>
        <w:t>(as set out below)</w:t>
      </w:r>
      <w:r w:rsidR="006C5AD9">
        <w:rPr>
          <w:szCs w:val="20"/>
        </w:rPr>
        <w:t xml:space="preserve"> that is due and payable as a result </w:t>
      </w:r>
      <w:r w:rsidR="0090500E">
        <w:rPr>
          <w:szCs w:val="20"/>
        </w:rPr>
        <w:t>of its</w:t>
      </w:r>
      <w:r>
        <w:rPr>
          <w:szCs w:val="20"/>
        </w:rPr>
        <w:t xml:space="preserve"> request for an extension of the market.</w:t>
      </w:r>
      <w:r w:rsidR="009C52AF">
        <w:rPr>
          <w:szCs w:val="20"/>
        </w:rPr>
        <w:t xml:space="preserve"> </w:t>
      </w:r>
      <w:r w:rsidR="007E69A0" w:rsidRPr="00E962A4">
        <w:rPr>
          <w:szCs w:val="20"/>
        </w:rPr>
        <w:t xml:space="preserve"> </w:t>
      </w:r>
      <w:r w:rsidR="009C52AF">
        <w:rPr>
          <w:szCs w:val="20"/>
        </w:rPr>
        <w:t xml:space="preserve">This fee is </w:t>
      </w:r>
      <w:r w:rsidR="006C5AD9">
        <w:rPr>
          <w:szCs w:val="20"/>
        </w:rPr>
        <w:t xml:space="preserve">due on the date of the request for an extension and is </w:t>
      </w:r>
      <w:r w:rsidR="009C52AF">
        <w:rPr>
          <w:szCs w:val="20"/>
        </w:rPr>
        <w:t>payable on or before the 5</w:t>
      </w:r>
      <w:r w:rsidR="009C52AF" w:rsidRPr="0065429F">
        <w:rPr>
          <w:szCs w:val="20"/>
          <w:vertAlign w:val="superscript"/>
        </w:rPr>
        <w:t>th</w:t>
      </w:r>
      <w:r w:rsidR="009C52AF">
        <w:rPr>
          <w:szCs w:val="20"/>
        </w:rPr>
        <w:t xml:space="preserve"> business day after </w:t>
      </w:r>
      <w:r w:rsidR="006C5AD9">
        <w:rPr>
          <w:szCs w:val="20"/>
        </w:rPr>
        <w:t xml:space="preserve">such </w:t>
      </w:r>
      <w:r w:rsidR="009C52AF">
        <w:rPr>
          <w:szCs w:val="20"/>
        </w:rPr>
        <w:t>request</w:t>
      </w:r>
      <w:r w:rsidR="006C5AD9">
        <w:rPr>
          <w:szCs w:val="20"/>
        </w:rPr>
        <w:t>.</w:t>
      </w:r>
    </w:p>
    <w:p w:rsidR="007E69A0" w:rsidRDefault="007E69A0" w:rsidP="007E69A0">
      <w:pPr>
        <w:rPr>
          <w:szCs w:val="20"/>
        </w:rPr>
      </w:pPr>
    </w:p>
    <w:p w:rsidR="007E69A0" w:rsidRPr="00E962A4" w:rsidRDefault="007E69A0" w:rsidP="007E69A0">
      <w:pPr>
        <w:spacing w:line="240" w:lineRule="auto"/>
        <w:jc w:val="left"/>
        <w:rPr>
          <w:szCs w:val="20"/>
        </w:rPr>
      </w:pPr>
    </w:p>
    <w:tbl>
      <w:tblPr>
        <w:tblW w:w="0" w:type="auto"/>
        <w:jc w:val="center"/>
        <w:tblCellMar>
          <w:left w:w="0" w:type="dxa"/>
          <w:right w:w="0" w:type="dxa"/>
        </w:tblCellMar>
        <w:tblLook w:val="04A0" w:firstRow="1" w:lastRow="0" w:firstColumn="1" w:lastColumn="0" w:noHBand="0" w:noVBand="1"/>
      </w:tblPr>
      <w:tblGrid>
        <w:gridCol w:w="7391"/>
        <w:gridCol w:w="2227"/>
      </w:tblGrid>
      <w:tr w:rsidR="007E69A0" w:rsidRPr="005E4E1A" w:rsidTr="001875C0">
        <w:trPr>
          <w:jc w:val="center"/>
        </w:trPr>
        <w:tc>
          <w:tcPr>
            <w:tcW w:w="7585"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7E69A0" w:rsidRPr="005E4E1A" w:rsidRDefault="007E69A0" w:rsidP="001875C0">
            <w:pPr>
              <w:rPr>
                <w:bCs/>
                <w:color w:val="262626"/>
                <w:szCs w:val="20"/>
              </w:rPr>
            </w:pPr>
            <w:r w:rsidRPr="005E4E1A">
              <w:rPr>
                <w:bCs/>
                <w:color w:val="262626"/>
                <w:szCs w:val="20"/>
              </w:rPr>
              <w:t>Service</w:t>
            </w:r>
          </w:p>
        </w:tc>
        <w:tc>
          <w:tcPr>
            <w:tcW w:w="226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rsidR="007E69A0" w:rsidRPr="005E4E1A" w:rsidRDefault="007E69A0" w:rsidP="001875C0">
            <w:pPr>
              <w:rPr>
                <w:bCs/>
                <w:color w:val="262626"/>
                <w:szCs w:val="20"/>
              </w:rPr>
            </w:pPr>
            <w:r w:rsidRPr="005E4E1A">
              <w:rPr>
                <w:bCs/>
                <w:color w:val="262626"/>
                <w:szCs w:val="20"/>
              </w:rPr>
              <w:t>Fee (excluding VAT)</w:t>
            </w:r>
          </w:p>
        </w:tc>
      </w:tr>
      <w:tr w:rsidR="007E69A0" w:rsidRPr="005E4E1A" w:rsidTr="001875C0">
        <w:trPr>
          <w:jc w:val="center"/>
        </w:trPr>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69A0" w:rsidRPr="005E4E1A" w:rsidRDefault="007E69A0" w:rsidP="001875C0">
            <w:pPr>
              <w:rPr>
                <w:bCs/>
                <w:color w:val="262626"/>
                <w:szCs w:val="20"/>
              </w:rPr>
            </w:pPr>
            <w:r w:rsidRPr="005E4E1A">
              <w:rPr>
                <w:bCs/>
                <w:color w:val="262626"/>
                <w:szCs w:val="20"/>
              </w:rPr>
              <w:t>Initial request to extend spot basis trading for 60 minutes or less after scheduled close of spot basis trading on last notice day</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7E69A0" w:rsidRPr="005E4E1A" w:rsidRDefault="007E69A0" w:rsidP="001875C0">
            <w:pPr>
              <w:rPr>
                <w:bCs/>
                <w:color w:val="262626"/>
                <w:szCs w:val="20"/>
              </w:rPr>
            </w:pPr>
            <w:r w:rsidRPr="005E4E1A">
              <w:rPr>
                <w:bCs/>
                <w:color w:val="262626"/>
                <w:szCs w:val="20"/>
              </w:rPr>
              <w:t>R 50 000</w:t>
            </w:r>
          </w:p>
        </w:tc>
      </w:tr>
      <w:tr w:rsidR="007E69A0" w:rsidRPr="005E4E1A" w:rsidTr="001875C0">
        <w:trPr>
          <w:jc w:val="center"/>
        </w:trPr>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69A0" w:rsidRPr="005E4E1A" w:rsidRDefault="007E69A0" w:rsidP="001875C0">
            <w:pPr>
              <w:rPr>
                <w:bCs/>
                <w:color w:val="262626"/>
                <w:szCs w:val="20"/>
              </w:rPr>
            </w:pPr>
            <w:r w:rsidRPr="005E4E1A">
              <w:rPr>
                <w:bCs/>
                <w:color w:val="262626"/>
                <w:szCs w:val="20"/>
              </w:rPr>
              <w:t>Extension of spot basis trading for every further 30 minutes or part thereof post the first extension request</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7E69A0" w:rsidRPr="005E4E1A" w:rsidRDefault="007E69A0" w:rsidP="001875C0">
            <w:pPr>
              <w:rPr>
                <w:bCs/>
                <w:color w:val="262626"/>
                <w:szCs w:val="20"/>
              </w:rPr>
            </w:pPr>
            <w:r w:rsidRPr="005E4E1A">
              <w:rPr>
                <w:bCs/>
                <w:color w:val="262626"/>
                <w:szCs w:val="20"/>
              </w:rPr>
              <w:t>R 10 000</w:t>
            </w:r>
          </w:p>
        </w:tc>
      </w:tr>
    </w:tbl>
    <w:p w:rsidR="007E69A0" w:rsidRDefault="007E69A0" w:rsidP="007E69A0"/>
    <w:p w:rsidR="007E69A0" w:rsidRDefault="007E69A0" w:rsidP="007E69A0">
      <w:pPr>
        <w:rPr>
          <w:u w:val="single"/>
        </w:rPr>
      </w:pPr>
    </w:p>
    <w:p w:rsidR="007E69A0" w:rsidRDefault="007E69A0" w:rsidP="007E69A0">
      <w:pPr>
        <w:rPr>
          <w:szCs w:val="20"/>
        </w:rPr>
      </w:pPr>
    </w:p>
    <w:p w:rsidR="007E69A0" w:rsidRDefault="007E69A0" w:rsidP="007E69A0">
      <w:pPr>
        <w:rPr>
          <w:u w:val="single"/>
        </w:rPr>
      </w:pPr>
    </w:p>
    <w:p w:rsidR="007E69A0" w:rsidRDefault="007E69A0" w:rsidP="007E69A0">
      <w:pPr>
        <w:rPr>
          <w:u w:val="single"/>
        </w:rPr>
      </w:pPr>
    </w:p>
    <w:p w:rsidR="007E69A0" w:rsidRDefault="007E69A0" w:rsidP="007E69A0">
      <w:pPr>
        <w:rPr>
          <w:u w:val="single"/>
        </w:rPr>
      </w:pPr>
    </w:p>
    <w:p w:rsidR="007E69A0" w:rsidRDefault="007E69A0" w:rsidP="007E69A0">
      <w:pPr>
        <w:rPr>
          <w:u w:val="single"/>
        </w:rPr>
      </w:pPr>
    </w:p>
    <w:p w:rsidR="007E69A0" w:rsidRDefault="007E69A0" w:rsidP="007E69A0">
      <w:pPr>
        <w:rPr>
          <w:u w:val="single"/>
        </w:rPr>
      </w:pPr>
    </w:p>
    <w:p w:rsidR="007E69A0" w:rsidRDefault="007E69A0" w:rsidP="007E69A0">
      <w:pPr>
        <w:rPr>
          <w:u w:val="single"/>
        </w:rPr>
      </w:pPr>
    </w:p>
    <w:p w:rsidR="007E69A0" w:rsidRDefault="007E69A0" w:rsidP="007E69A0">
      <w:pPr>
        <w:rPr>
          <w:u w:val="single"/>
        </w:rPr>
      </w:pPr>
    </w:p>
    <w:p w:rsidR="007E69A0" w:rsidRDefault="007E69A0" w:rsidP="007E69A0">
      <w:pPr>
        <w:rPr>
          <w:u w:val="single"/>
        </w:rPr>
      </w:pPr>
    </w:p>
    <w:p w:rsidR="007E69A0" w:rsidRDefault="007E69A0" w:rsidP="007E69A0">
      <w:pPr>
        <w:rPr>
          <w:u w:val="single"/>
        </w:rPr>
      </w:pPr>
      <w:r w:rsidRPr="00EE6204">
        <w:rPr>
          <w:u w:val="single"/>
        </w:rPr>
        <w:t>Please complete the following</w:t>
      </w:r>
      <w:r>
        <w:rPr>
          <w:u w:val="single"/>
        </w:rPr>
        <w:t xml:space="preserve"> and return to the JSE in order for the extension to be actioned</w:t>
      </w:r>
      <w:r w:rsidRPr="00030205">
        <w:t>:</w:t>
      </w:r>
    </w:p>
    <w:p w:rsidR="007E69A0" w:rsidRDefault="007E69A0" w:rsidP="007E69A0"/>
    <w:p w:rsidR="007E69A0" w:rsidRDefault="007E69A0" w:rsidP="007E69A0">
      <w:pPr>
        <w:jc w:val="left"/>
      </w:pPr>
      <w:r>
        <w:t xml:space="preserve">I, ___________________ </w:t>
      </w:r>
      <w:r w:rsidRPr="00EE6204">
        <w:rPr>
          <w:b/>
        </w:rPr>
        <w:t xml:space="preserve">(Name of Compliance officer) </w:t>
      </w:r>
      <w:r>
        <w:t xml:space="preserve">acknowledge that by extending the market there will be a fee as stated above which would need to be paid to </w:t>
      </w:r>
      <w:r w:rsidR="009C52AF">
        <w:t xml:space="preserve">the </w:t>
      </w:r>
      <w:r>
        <w:t xml:space="preserve">JSE Ltd by </w:t>
      </w:r>
      <w:r w:rsidRPr="00EE6204">
        <w:rPr>
          <w:b/>
        </w:rPr>
        <w:t>(Responsible Entity Name</w:t>
      </w:r>
      <w:r>
        <w:rPr>
          <w:b/>
        </w:rPr>
        <w:t xml:space="preserve">) </w:t>
      </w:r>
      <w:r>
        <w:t>_______________.</w:t>
      </w:r>
    </w:p>
    <w:p w:rsidR="007E69A0" w:rsidRDefault="007E69A0" w:rsidP="007E69A0"/>
    <w:p w:rsidR="007E69A0" w:rsidRDefault="007E69A0" w:rsidP="007E69A0">
      <w:r>
        <w:t xml:space="preserve">I, ________________ </w:t>
      </w:r>
      <w:r w:rsidRPr="00EE6204">
        <w:rPr>
          <w:b/>
        </w:rPr>
        <w:t>(Name of Position Holder/Representative of responsible entity)</w:t>
      </w:r>
      <w:r>
        <w:t xml:space="preserve"> acknowledge that I am responsible for the fee payable to</w:t>
      </w:r>
      <w:r w:rsidR="009C52AF">
        <w:t xml:space="preserve"> the</w:t>
      </w:r>
      <w:r>
        <w:t xml:space="preserve"> JSE) Ltd as stated above within five business days from _____________</w:t>
      </w:r>
      <w:r w:rsidR="0065429F">
        <w:t>_ (</w:t>
      </w:r>
      <w:r w:rsidRPr="005E4E1A">
        <w:rPr>
          <w:b/>
        </w:rPr>
        <w:t>Date)</w:t>
      </w:r>
      <w:r w:rsidRPr="00030205">
        <w:t>.</w:t>
      </w:r>
    </w:p>
    <w:p w:rsidR="007E69A0" w:rsidRDefault="007E69A0" w:rsidP="007E69A0"/>
    <w:p w:rsidR="007E69A0" w:rsidRDefault="007E69A0" w:rsidP="007E69A0"/>
    <w:p w:rsidR="007E69A0" w:rsidRDefault="00030205" w:rsidP="007E69A0">
      <w:r>
        <w:t>Compliance O</w:t>
      </w:r>
      <w:r w:rsidR="007E69A0">
        <w:t>fficer signature:</w:t>
      </w:r>
      <w:r>
        <w:t xml:space="preserve"> </w:t>
      </w:r>
      <w:r w:rsidR="007E69A0">
        <w:t xml:space="preserve"> _______________</w:t>
      </w:r>
      <w:r w:rsidR="007E69A0">
        <w:tab/>
      </w:r>
    </w:p>
    <w:p w:rsidR="007E69A0" w:rsidRDefault="007E69A0" w:rsidP="007E69A0"/>
    <w:p w:rsidR="007E69A0" w:rsidRDefault="007E69A0" w:rsidP="007E69A0">
      <w:r>
        <w:t>Signature of position Holder/Representative of responsible entity:</w:t>
      </w:r>
      <w:r w:rsidR="00030205">
        <w:t xml:space="preserve"> </w:t>
      </w:r>
      <w:r>
        <w:t xml:space="preserve"> _______________ </w:t>
      </w:r>
    </w:p>
    <w:p w:rsidR="009715D3" w:rsidRPr="00B023C5" w:rsidRDefault="009715D3" w:rsidP="009715D3">
      <w:pPr>
        <w:widowControl w:val="0"/>
        <w:autoSpaceDE w:val="0"/>
        <w:autoSpaceDN w:val="0"/>
        <w:adjustRightInd w:val="0"/>
        <w:rPr>
          <w:rFonts w:cs="Calibri"/>
          <w:sz w:val="22"/>
          <w:szCs w:val="22"/>
        </w:rPr>
      </w:pPr>
    </w:p>
    <w:p w:rsidR="009715D3" w:rsidRDefault="009715D3" w:rsidP="009715D3">
      <w:r>
        <w:t xml:space="preserve">Yours sincerely </w:t>
      </w:r>
    </w:p>
    <w:p w:rsidR="009715D3" w:rsidRDefault="009715D3" w:rsidP="009715D3"/>
    <w:p w:rsidR="0060017D" w:rsidRPr="00E061FD" w:rsidRDefault="0060017D" w:rsidP="00E061FD"/>
    <w:sectPr w:rsidR="0060017D" w:rsidRPr="00E061FD" w:rsidSect="0060017D">
      <w:headerReference w:type="default" r:id="rId7"/>
      <w:footerReference w:type="default" r:id="rId8"/>
      <w:headerReference w:type="first" r:id="rId9"/>
      <w:footerReference w:type="first" r:id="rId10"/>
      <w:pgSz w:w="11906" w:h="16838" w:code="9"/>
      <w:pgMar w:top="1418" w:right="1134" w:bottom="1418" w:left="1134"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82" w:rsidRDefault="00B05782" w:rsidP="0076126D">
      <w:pPr>
        <w:spacing w:line="240" w:lineRule="auto"/>
      </w:pPr>
      <w:r>
        <w:separator/>
      </w:r>
    </w:p>
  </w:endnote>
  <w:endnote w:type="continuationSeparator" w:id="0">
    <w:p w:rsidR="00B05782" w:rsidRDefault="00B05782"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08" w:rsidRDefault="00D83A08" w:rsidP="00550FF1">
    <w:pPr>
      <w:pStyle w:val="Footer"/>
      <w:tabs>
        <w:tab w:val="clear" w:pos="4513"/>
        <w:tab w:val="clear" w:pos="9026"/>
      </w:tabs>
    </w:pPr>
    <w:r w:rsidRPr="00D83A08">
      <w:rPr>
        <w:sz w:val="14"/>
        <w:szCs w:val="14"/>
      </w:rPr>
      <w:t xml:space="preserve">Page </w:t>
    </w:r>
    <w:r w:rsidRPr="00D83A08">
      <w:rPr>
        <w:sz w:val="14"/>
        <w:szCs w:val="14"/>
      </w:rPr>
      <w:fldChar w:fldCharType="begin"/>
    </w:r>
    <w:r w:rsidRPr="00D83A08">
      <w:rPr>
        <w:sz w:val="14"/>
        <w:szCs w:val="14"/>
      </w:rPr>
      <w:instrText xml:space="preserve"> PAGE </w:instrText>
    </w:r>
    <w:r w:rsidRPr="00D83A08">
      <w:rPr>
        <w:sz w:val="14"/>
        <w:szCs w:val="14"/>
      </w:rPr>
      <w:fldChar w:fldCharType="separate"/>
    </w:r>
    <w:r w:rsidR="009E5C68">
      <w:rPr>
        <w:noProof/>
        <w:sz w:val="14"/>
        <w:szCs w:val="14"/>
      </w:rPr>
      <w:t>2</w:t>
    </w:r>
    <w:r w:rsidRPr="00D83A08">
      <w:rPr>
        <w:sz w:val="14"/>
        <w:szCs w:val="14"/>
      </w:rPr>
      <w:fldChar w:fldCharType="end"/>
    </w:r>
    <w:r w:rsidRPr="00D83A08">
      <w:rPr>
        <w:sz w:val="14"/>
        <w:szCs w:val="14"/>
      </w:rPr>
      <w:t xml:space="preserve"> of </w:t>
    </w:r>
    <w:r w:rsidRPr="00D83A08">
      <w:rPr>
        <w:sz w:val="14"/>
        <w:szCs w:val="14"/>
      </w:rPr>
      <w:fldChar w:fldCharType="begin"/>
    </w:r>
    <w:r w:rsidRPr="00D83A08">
      <w:rPr>
        <w:sz w:val="14"/>
        <w:szCs w:val="14"/>
      </w:rPr>
      <w:instrText xml:space="preserve"> NUMPAGES  </w:instrText>
    </w:r>
    <w:r w:rsidRPr="00D83A08">
      <w:rPr>
        <w:sz w:val="14"/>
        <w:szCs w:val="14"/>
      </w:rPr>
      <w:fldChar w:fldCharType="separate"/>
    </w:r>
    <w:r w:rsidR="009E5C68">
      <w:rPr>
        <w:noProof/>
        <w:sz w:val="14"/>
        <w:szCs w:val="14"/>
      </w:rPr>
      <w:t>2</w:t>
    </w:r>
    <w:r w:rsidRPr="00D83A08">
      <w:rPr>
        <w:sz w:val="14"/>
        <w:szCs w:val="14"/>
      </w:rPr>
      <w:fldChar w:fldCharType="end"/>
    </w:r>
  </w:p>
  <w:p w:rsidR="00297AB8" w:rsidRDefault="00297AB8">
    <w:pPr>
      <w:pStyle w:val="Footer"/>
      <w:rPr>
        <w:sz w:val="14"/>
        <w:szCs w:val="14"/>
      </w:rPr>
    </w:pPr>
  </w:p>
  <w:p w:rsidR="0060017D" w:rsidRPr="0048781B" w:rsidRDefault="0060017D">
    <w:pPr>
      <w:pStyle w:val="Footer"/>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5C" w:rsidRDefault="00895FB1" w:rsidP="002A17F9">
    <w:pPr>
      <w:pStyle w:val="Footer"/>
      <w:tabs>
        <w:tab w:val="left" w:pos="720"/>
      </w:tabs>
      <w:ind w:right="2267"/>
      <w:rPr>
        <w:sz w:val="12"/>
      </w:rPr>
    </w:pPr>
    <w:r>
      <w:rPr>
        <w:noProof/>
        <w:sz w:val="12"/>
      </w:rPr>
      <mc:AlternateContent>
        <mc:Choice Requires="wpc">
          <w:drawing>
            <wp:inline distT="0" distB="0" distL="0" distR="0" wp14:anchorId="07B6537C" wp14:editId="78AD8360">
              <wp:extent cx="7574280" cy="969010"/>
              <wp:effectExtent l="0" t="0" r="0" b="2540"/>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4"/>
                      <wps:cNvSpPr>
                        <a:spLocks noChangeArrowheads="1"/>
                      </wps:cNvSpPr>
                      <wps:spPr bwMode="auto">
                        <a:xfrm>
                          <a:off x="6350" y="1270"/>
                          <a:ext cx="177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r>
                              <w:rPr>
                                <w:rFonts w:cs="Calibri"/>
                                <w:color w:val="000000"/>
                                <w:sz w:val="12"/>
                                <w:szCs w:val="12"/>
                              </w:rPr>
                              <w:t xml:space="preserve"> </w:t>
                            </w:r>
                          </w:p>
                        </w:txbxContent>
                      </wps:txbx>
                      <wps:bodyPr rot="0" vert="horz" wrap="none" lIns="0" tIns="0" rIns="0" bIns="0" anchor="t" anchorCtr="0">
                        <a:spAutoFit/>
                      </wps:bodyPr>
                    </wps:wsp>
                    <wps:wsp>
                      <wps:cNvPr id="9" name="Rectangle 6"/>
                      <wps:cNvSpPr>
                        <a:spLocks noChangeArrowheads="1"/>
                      </wps:cNvSpPr>
                      <wps:spPr bwMode="auto">
                        <a:xfrm>
                          <a:off x="742315" y="120015"/>
                          <a:ext cx="203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r>
                              <w:rPr>
                                <w:rFonts w:cs="Calibri"/>
                                <w:color w:val="262626"/>
                                <w:sz w:val="14"/>
                                <w:szCs w:val="14"/>
                              </w:rPr>
                              <w:t xml:space="preserve"> </w:t>
                            </w:r>
                          </w:p>
                        </w:txbxContent>
                      </wps:txbx>
                      <wps:bodyPr rot="0" vert="horz" wrap="none" lIns="0" tIns="0" rIns="0" bIns="0" anchor="t" anchorCtr="0">
                        <a:spAutoFit/>
                      </wps:bodyPr>
                    </wps:wsp>
                    <wps:wsp>
                      <wps:cNvPr id="10" name="Rectangle 7"/>
                      <wps:cNvSpPr>
                        <a:spLocks noChangeArrowheads="1"/>
                      </wps:cNvSpPr>
                      <wps:spPr bwMode="auto">
                        <a:xfrm>
                          <a:off x="0" y="126365"/>
                          <a:ext cx="273304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CAA" w:rsidRPr="00787CAA" w:rsidRDefault="00CA0C02" w:rsidP="00E423BE">
                            <w:pPr>
                              <w:tabs>
                                <w:tab w:val="left" w:pos="1701"/>
                              </w:tabs>
                              <w:jc w:val="left"/>
                              <w:rPr>
                                <w:rFonts w:cs="Calibri"/>
                                <w:color w:val="262626"/>
                                <w:sz w:val="14"/>
                                <w:szCs w:val="14"/>
                              </w:rPr>
                            </w:pPr>
                            <w:r w:rsidRPr="00CA0C02">
                              <w:rPr>
                                <w:rFonts w:cs="Calibri"/>
                                <w:b/>
                                <w:color w:val="262626"/>
                                <w:sz w:val="14"/>
                                <w:szCs w:val="14"/>
                              </w:rPr>
                              <w:t>Executive Directors:</w:t>
                            </w:r>
                            <w:r w:rsidR="001411BC">
                              <w:rPr>
                                <w:rFonts w:cs="Calibri"/>
                                <w:b/>
                                <w:color w:val="262626"/>
                                <w:sz w:val="14"/>
                                <w:szCs w:val="14"/>
                              </w:rPr>
                              <w:tab/>
                            </w:r>
                            <w:proofErr w:type="spellStart"/>
                            <w:r w:rsidR="00122715">
                              <w:rPr>
                                <w:rFonts w:cs="Calibri"/>
                                <w:color w:val="262626"/>
                                <w:sz w:val="14"/>
                                <w:szCs w:val="14"/>
                              </w:rPr>
                              <w:t>Dr</w:t>
                            </w:r>
                            <w:proofErr w:type="spellEnd"/>
                            <w:r w:rsidR="00122715">
                              <w:rPr>
                                <w:rFonts w:cs="Calibri"/>
                                <w:color w:val="262626"/>
                                <w:sz w:val="14"/>
                                <w:szCs w:val="14"/>
                              </w:rPr>
                              <w:t xml:space="preserve"> L</w:t>
                            </w:r>
                            <w:r w:rsidR="00895FB1">
                              <w:rPr>
                                <w:rFonts w:cs="Calibri"/>
                                <w:color w:val="262626"/>
                                <w:sz w:val="14"/>
                                <w:szCs w:val="14"/>
                              </w:rPr>
                              <w:t xml:space="preserve"> </w:t>
                            </w:r>
                            <w:proofErr w:type="spellStart"/>
                            <w:r w:rsidR="00122715">
                              <w:rPr>
                                <w:rFonts w:cs="Calibri"/>
                                <w:color w:val="262626"/>
                                <w:sz w:val="14"/>
                                <w:szCs w:val="14"/>
                              </w:rPr>
                              <w:t>Fourie</w:t>
                            </w:r>
                            <w:proofErr w:type="spellEnd"/>
                            <w:r w:rsidR="00122715">
                              <w:rPr>
                                <w:rFonts w:cs="Calibri"/>
                                <w:color w:val="262626"/>
                                <w:sz w:val="14"/>
                                <w:szCs w:val="14"/>
                              </w:rPr>
                              <w:t xml:space="preserve"> (Group CEO</w:t>
                            </w:r>
                            <w:proofErr w:type="gramStart"/>
                            <w:r w:rsidR="00122715">
                              <w:rPr>
                                <w:rFonts w:cs="Calibri"/>
                                <w:color w:val="262626"/>
                                <w:sz w:val="14"/>
                                <w:szCs w:val="14"/>
                              </w:rPr>
                              <w:t>),</w:t>
                            </w:r>
                            <w:r w:rsidR="00DC3DFD">
                              <w:rPr>
                                <w:rFonts w:cs="Calibri"/>
                                <w:color w:val="262626"/>
                                <w:sz w:val="14"/>
                                <w:szCs w:val="14"/>
                              </w:rPr>
                              <w:t xml:space="preserve"> </w:t>
                            </w:r>
                            <w:r w:rsidR="00122715">
                              <w:rPr>
                                <w:rFonts w:cs="Calibri"/>
                                <w:color w:val="262626"/>
                                <w:sz w:val="14"/>
                                <w:szCs w:val="14"/>
                              </w:rPr>
                              <w:t xml:space="preserve"> A</w:t>
                            </w:r>
                            <w:proofErr w:type="gramEnd"/>
                            <w:r w:rsidR="00122715">
                              <w:rPr>
                                <w:rFonts w:cs="Calibri"/>
                                <w:color w:val="262626"/>
                                <w:sz w:val="14"/>
                                <w:szCs w:val="14"/>
                              </w:rPr>
                              <w:t xml:space="preserve"> </w:t>
                            </w:r>
                            <w:proofErr w:type="spellStart"/>
                            <w:r w:rsidR="00122715">
                              <w:rPr>
                                <w:rFonts w:cs="Calibri"/>
                                <w:color w:val="262626"/>
                                <w:sz w:val="14"/>
                                <w:szCs w:val="14"/>
                              </w:rPr>
                              <w:t>Takoordeen</w:t>
                            </w:r>
                            <w:proofErr w:type="spellEnd"/>
                            <w:r w:rsidR="00122715">
                              <w:rPr>
                                <w:rFonts w:cs="Calibri"/>
                                <w:color w:val="262626"/>
                                <w:sz w:val="14"/>
                                <w:szCs w:val="14"/>
                              </w:rPr>
                              <w:t xml:space="preserve"> (CFO)</w:t>
                            </w:r>
                          </w:p>
                        </w:txbxContent>
                      </wps:txbx>
                      <wps:bodyPr rot="0" vert="horz" wrap="none" lIns="0" tIns="0" rIns="0" bIns="0" anchor="t" anchorCtr="0">
                        <a:spAutoFit/>
                      </wps:bodyPr>
                    </wps:wsp>
                    <wps:wsp>
                      <wps:cNvPr id="13" name="Rectangle 10"/>
                      <wps:cNvSpPr>
                        <a:spLocks noChangeArrowheads="1"/>
                      </wps:cNvSpPr>
                      <wps:spPr bwMode="auto">
                        <a:xfrm>
                          <a:off x="2347595" y="120015"/>
                          <a:ext cx="203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r>
                              <w:rPr>
                                <w:rFonts w:cs="Calibri"/>
                                <w:color w:val="262626"/>
                                <w:sz w:val="14"/>
                                <w:szCs w:val="14"/>
                              </w:rPr>
                              <w:t xml:space="preserve"> </w:t>
                            </w:r>
                          </w:p>
                        </w:txbxContent>
                      </wps:txbx>
                      <wps:bodyPr rot="0" vert="horz" wrap="none" lIns="0" tIns="0" rIns="0" bIns="0" anchor="t" anchorCtr="0">
                        <a:spAutoFit/>
                      </wps:bodyPr>
                    </wps:wsp>
                    <wps:wsp>
                      <wps:cNvPr id="17" name="Rectangle 14"/>
                      <wps:cNvSpPr>
                        <a:spLocks noChangeArrowheads="1"/>
                      </wps:cNvSpPr>
                      <wps:spPr bwMode="auto">
                        <a:xfrm>
                          <a:off x="923925" y="229235"/>
                          <a:ext cx="203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r>
                              <w:rPr>
                                <w:rFonts w:cs="Calibri"/>
                                <w:color w:val="262626"/>
                                <w:sz w:val="14"/>
                                <w:szCs w:val="14"/>
                              </w:rPr>
                              <w:t xml:space="preserve"> </w:t>
                            </w:r>
                          </w:p>
                        </w:txbxContent>
                      </wps:txbx>
                      <wps:bodyPr rot="0" vert="horz" wrap="none" lIns="0" tIns="0" rIns="0" bIns="0" anchor="t" anchorCtr="0">
                        <a:spAutoFit/>
                      </wps:bodyPr>
                    </wps:wsp>
                    <wps:wsp>
                      <wps:cNvPr id="18" name="Rectangle 15"/>
                      <wps:cNvSpPr>
                        <a:spLocks noChangeArrowheads="1"/>
                      </wps:cNvSpPr>
                      <wps:spPr bwMode="auto">
                        <a:xfrm>
                          <a:off x="6350" y="275589"/>
                          <a:ext cx="56197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Pr="006E27DE" w:rsidRDefault="00071380" w:rsidP="006E27DE">
                            <w:pPr>
                              <w:tabs>
                                <w:tab w:val="left" w:pos="1701"/>
                              </w:tabs>
                              <w:spacing w:line="264" w:lineRule="auto"/>
                              <w:jc w:val="left"/>
                              <w:rPr>
                                <w:rFonts w:cs="Calibri"/>
                                <w:color w:val="262626"/>
                                <w:sz w:val="14"/>
                                <w:szCs w:val="14"/>
                              </w:rPr>
                            </w:pPr>
                            <w:r w:rsidRPr="00071380">
                              <w:rPr>
                                <w:rFonts w:cs="Calibri"/>
                                <w:b/>
                                <w:color w:val="262626"/>
                                <w:sz w:val="14"/>
                                <w:szCs w:val="14"/>
                              </w:rPr>
                              <w:t>Non-Executive Directors:</w:t>
                            </w:r>
                            <w:r w:rsidR="00ED206C">
                              <w:rPr>
                                <w:rFonts w:cs="Calibri"/>
                                <w:b/>
                                <w:color w:val="262626"/>
                                <w:sz w:val="14"/>
                                <w:szCs w:val="14"/>
                              </w:rPr>
                              <w:tab/>
                            </w:r>
                            <w:r w:rsidR="00895FB1">
                              <w:rPr>
                                <w:rFonts w:cs="Calibri"/>
                                <w:color w:val="262626"/>
                                <w:sz w:val="14"/>
                                <w:szCs w:val="14"/>
                              </w:rPr>
                              <w:t xml:space="preserve">N </w:t>
                            </w:r>
                            <w:proofErr w:type="spellStart"/>
                            <w:r w:rsidR="00895FB1">
                              <w:rPr>
                                <w:rFonts w:cs="Calibri"/>
                                <w:color w:val="262626"/>
                                <w:sz w:val="14"/>
                                <w:szCs w:val="14"/>
                              </w:rPr>
                              <w:t>Nyembezi</w:t>
                            </w:r>
                            <w:proofErr w:type="spellEnd"/>
                            <w:r w:rsidR="00E8623F">
                              <w:rPr>
                                <w:rFonts w:cs="Calibri"/>
                                <w:color w:val="262626"/>
                                <w:sz w:val="14"/>
                                <w:szCs w:val="14"/>
                              </w:rPr>
                              <w:t xml:space="preserve"> (Chairman),</w:t>
                            </w:r>
                            <w:r w:rsidR="00F31B79">
                              <w:rPr>
                                <w:rFonts w:cs="Calibri"/>
                                <w:color w:val="262626"/>
                                <w:sz w:val="14"/>
                                <w:szCs w:val="14"/>
                              </w:rPr>
                              <w:t xml:space="preserve"> </w:t>
                            </w:r>
                            <w:r w:rsidR="00DC3DFD">
                              <w:rPr>
                                <w:rFonts w:cs="Calibri"/>
                                <w:color w:val="262626"/>
                                <w:sz w:val="14"/>
                                <w:szCs w:val="14"/>
                              </w:rPr>
                              <w:t xml:space="preserve"> </w:t>
                            </w:r>
                            <w:r w:rsidR="00F31B79">
                              <w:rPr>
                                <w:rFonts w:cs="Calibri"/>
                                <w:color w:val="262626"/>
                                <w:sz w:val="14"/>
                                <w:szCs w:val="14"/>
                              </w:rPr>
                              <w:t xml:space="preserve">ZBM </w:t>
                            </w:r>
                            <w:proofErr w:type="spellStart"/>
                            <w:r w:rsidR="00F31B79">
                              <w:rPr>
                                <w:rFonts w:cs="Calibri"/>
                                <w:color w:val="262626"/>
                                <w:sz w:val="14"/>
                                <w:szCs w:val="14"/>
                              </w:rPr>
                              <w:t>Bassa</w:t>
                            </w:r>
                            <w:proofErr w:type="spellEnd"/>
                            <w:r w:rsidR="00F31B79">
                              <w:rPr>
                                <w:rFonts w:cs="Calibri"/>
                                <w:color w:val="262626"/>
                                <w:sz w:val="14"/>
                                <w:szCs w:val="14"/>
                              </w:rPr>
                              <w:t xml:space="preserve">, </w:t>
                            </w:r>
                            <w:r w:rsidR="00DC3DFD">
                              <w:rPr>
                                <w:rFonts w:cs="Calibri"/>
                                <w:color w:val="262626"/>
                                <w:sz w:val="14"/>
                                <w:szCs w:val="14"/>
                              </w:rPr>
                              <w:t xml:space="preserve"> </w:t>
                            </w:r>
                            <w:r w:rsidR="00F71442">
                              <w:rPr>
                                <w:rFonts w:cs="Calibri"/>
                                <w:color w:val="262626"/>
                                <w:sz w:val="14"/>
                                <w:szCs w:val="14"/>
                              </w:rPr>
                              <w:t xml:space="preserve">MS Cleary,  </w:t>
                            </w:r>
                            <w:r w:rsidR="00F31B79">
                              <w:rPr>
                                <w:rFonts w:cs="Calibri"/>
                                <w:color w:val="262626"/>
                                <w:sz w:val="14"/>
                                <w:szCs w:val="14"/>
                              </w:rPr>
                              <w:t xml:space="preserve">VN </w:t>
                            </w:r>
                            <w:proofErr w:type="spellStart"/>
                            <w:r w:rsidR="00F31B79">
                              <w:rPr>
                                <w:rFonts w:cs="Calibri"/>
                                <w:color w:val="262626"/>
                                <w:sz w:val="14"/>
                                <w:szCs w:val="14"/>
                              </w:rPr>
                              <w:t>Fakude</w:t>
                            </w:r>
                            <w:proofErr w:type="spellEnd"/>
                            <w:r w:rsidR="00F31B79">
                              <w:rPr>
                                <w:rFonts w:cs="Calibri"/>
                                <w:color w:val="262626"/>
                                <w:sz w:val="14"/>
                                <w:szCs w:val="14"/>
                              </w:rPr>
                              <w:t xml:space="preserve">, </w:t>
                            </w:r>
                            <w:r w:rsidR="00DC3DFD">
                              <w:rPr>
                                <w:rFonts w:cs="Calibri"/>
                                <w:color w:val="262626"/>
                                <w:sz w:val="14"/>
                                <w:szCs w:val="14"/>
                              </w:rPr>
                              <w:t xml:space="preserve"> </w:t>
                            </w:r>
                            <w:proofErr w:type="spellStart"/>
                            <w:r w:rsidR="00F31B79">
                              <w:rPr>
                                <w:rFonts w:cs="Calibri"/>
                                <w:color w:val="262626"/>
                                <w:sz w:val="14"/>
                                <w:szCs w:val="14"/>
                              </w:rPr>
                              <w:t>Dr</w:t>
                            </w:r>
                            <w:proofErr w:type="spellEnd"/>
                            <w:r w:rsidR="00F31B79">
                              <w:rPr>
                                <w:rFonts w:cs="Calibri"/>
                                <w:color w:val="262626"/>
                                <w:sz w:val="14"/>
                                <w:szCs w:val="14"/>
                              </w:rPr>
                              <w:t xml:space="preserve"> SP Kana, </w:t>
                            </w:r>
                            <w:r w:rsidR="00DC3DFD">
                              <w:rPr>
                                <w:rFonts w:cs="Calibri"/>
                                <w:color w:val="262626"/>
                                <w:sz w:val="14"/>
                                <w:szCs w:val="14"/>
                              </w:rPr>
                              <w:t xml:space="preserve"> </w:t>
                            </w:r>
                            <w:r w:rsidR="006E27DE">
                              <w:rPr>
                                <w:rFonts w:cs="Calibri"/>
                                <w:color w:val="262626"/>
                                <w:sz w:val="14"/>
                                <w:szCs w:val="14"/>
                              </w:rPr>
                              <w:t>F</w:t>
                            </w:r>
                            <w:r w:rsidR="00F31B79">
                              <w:rPr>
                                <w:rFonts w:cs="Calibri"/>
                                <w:color w:val="262626"/>
                                <w:sz w:val="14"/>
                                <w:szCs w:val="14"/>
                              </w:rPr>
                              <w:t xml:space="preserve">N </w:t>
                            </w:r>
                            <w:proofErr w:type="spellStart"/>
                            <w:r w:rsidR="00F31B79">
                              <w:rPr>
                                <w:rFonts w:cs="Calibri"/>
                                <w:color w:val="262626"/>
                                <w:sz w:val="14"/>
                                <w:szCs w:val="14"/>
                              </w:rPr>
                              <w:t>Khanyile</w:t>
                            </w:r>
                            <w:proofErr w:type="spellEnd"/>
                            <w:r w:rsidR="00F31B79">
                              <w:rPr>
                                <w:rFonts w:cs="Calibri"/>
                                <w:color w:val="262626"/>
                                <w:sz w:val="14"/>
                                <w:szCs w:val="14"/>
                              </w:rPr>
                              <w:t xml:space="preserve">, </w:t>
                            </w:r>
                            <w:r w:rsidR="00DC3DFD">
                              <w:rPr>
                                <w:rFonts w:cs="Calibri"/>
                                <w:color w:val="262626"/>
                                <w:sz w:val="14"/>
                                <w:szCs w:val="14"/>
                              </w:rPr>
                              <w:t xml:space="preserve"> </w:t>
                            </w:r>
                            <w:r w:rsidR="00C1592B">
                              <w:rPr>
                                <w:rFonts w:cs="Calibri"/>
                                <w:color w:val="262626"/>
                                <w:sz w:val="14"/>
                                <w:szCs w:val="14"/>
                              </w:rPr>
                              <w:t xml:space="preserve">IM Kirk,  </w:t>
                            </w:r>
                            <w:r w:rsidR="00F31B79">
                              <w:rPr>
                                <w:rFonts w:cs="Calibri"/>
                                <w:color w:val="262626"/>
                                <w:sz w:val="14"/>
                                <w:szCs w:val="14"/>
                              </w:rPr>
                              <w:t>BJ Kruger,</w:t>
                            </w:r>
                            <w:r w:rsidR="006E27DE">
                              <w:rPr>
                                <w:rFonts w:cs="Calibri"/>
                                <w:color w:val="262626"/>
                                <w:sz w:val="14"/>
                                <w:szCs w:val="14"/>
                              </w:rPr>
                              <w:t xml:space="preserve">  </w:t>
                            </w:r>
                            <w:proofErr w:type="spellStart"/>
                            <w:r w:rsidR="006E27DE">
                              <w:rPr>
                                <w:rFonts w:cs="Calibri"/>
                                <w:color w:val="262626"/>
                                <w:sz w:val="14"/>
                                <w:szCs w:val="14"/>
                              </w:rPr>
                              <w:t>Dr</w:t>
                            </w:r>
                            <w:proofErr w:type="spellEnd"/>
                            <w:r w:rsidR="006E27DE">
                              <w:rPr>
                                <w:rFonts w:cs="Calibri"/>
                                <w:color w:val="262626"/>
                                <w:sz w:val="14"/>
                                <w:szCs w:val="14"/>
                              </w:rPr>
                              <w:t xml:space="preserve"> MA </w:t>
                            </w:r>
                            <w:proofErr w:type="spellStart"/>
                            <w:r w:rsidR="006E27DE">
                              <w:rPr>
                                <w:rFonts w:cs="Calibri"/>
                                <w:color w:val="262626"/>
                                <w:sz w:val="14"/>
                                <w:szCs w:val="14"/>
                              </w:rPr>
                              <w:t>Matooane</w:t>
                            </w:r>
                            <w:proofErr w:type="spellEnd"/>
                            <w:r w:rsidR="006E27DE">
                              <w:rPr>
                                <w:rFonts w:cs="Calibri"/>
                                <w:color w:val="262626"/>
                                <w:sz w:val="14"/>
                                <w:szCs w:val="14"/>
                              </w:rPr>
                              <w:t xml:space="preserve"> </w:t>
                            </w:r>
                            <w:r w:rsidR="00D30EB9">
                              <w:rPr>
                                <w:rFonts w:cs="Calibri"/>
                                <w:color w:val="262626"/>
                                <w:sz w:val="14"/>
                                <w:szCs w:val="14"/>
                              </w:rPr>
                              <w:t xml:space="preserve"> </w:t>
                            </w:r>
                          </w:p>
                        </w:txbxContent>
                      </wps:txbx>
                      <wps:bodyPr rot="0" vert="horz" wrap="none" lIns="0" tIns="0" rIns="0" bIns="0" anchor="t" anchorCtr="0">
                        <a:noAutofit/>
                      </wps:bodyPr>
                    </wps:wsp>
                    <wps:wsp>
                      <wps:cNvPr id="19" name="Rectangle 16"/>
                      <wps:cNvSpPr>
                        <a:spLocks noChangeArrowheads="1"/>
                      </wps:cNvSpPr>
                      <wps:spPr bwMode="auto">
                        <a:xfrm>
                          <a:off x="1380490" y="229235"/>
                          <a:ext cx="203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r>
                              <w:rPr>
                                <w:rFonts w:cs="Calibri"/>
                                <w:color w:val="262626"/>
                                <w:sz w:val="14"/>
                                <w:szCs w:val="14"/>
                              </w:rPr>
                              <w:t xml:space="preserve"> </w:t>
                            </w:r>
                          </w:p>
                        </w:txbxContent>
                      </wps:txbx>
                      <wps:bodyPr rot="0" vert="horz" wrap="none" lIns="0" tIns="0" rIns="0" bIns="0" anchor="t" anchorCtr="0">
                        <a:spAutoFit/>
                      </wps:bodyPr>
                    </wps:wsp>
                    <wps:wsp>
                      <wps:cNvPr id="26" name="Rectangle 23"/>
                      <wps:cNvSpPr>
                        <a:spLocks noChangeArrowheads="1"/>
                      </wps:cNvSpPr>
                      <wps:spPr bwMode="auto">
                        <a:xfrm>
                          <a:off x="2515235" y="229235"/>
                          <a:ext cx="749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txbxContent>
                      </wps:txbx>
                      <wps:bodyPr rot="0" vert="horz" wrap="none" lIns="0" tIns="0" rIns="0" bIns="0" anchor="t" anchorCtr="0">
                        <a:spAutoFit/>
                      </wps:bodyPr>
                    </wps:wsp>
                    <wps:wsp>
                      <wps:cNvPr id="27" name="Rectangle 24"/>
                      <wps:cNvSpPr>
                        <a:spLocks noChangeArrowheads="1"/>
                      </wps:cNvSpPr>
                      <wps:spPr bwMode="auto">
                        <a:xfrm>
                          <a:off x="2790190" y="229235"/>
                          <a:ext cx="203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r>
                              <w:rPr>
                                <w:rFonts w:cs="Calibri"/>
                                <w:color w:val="262626"/>
                                <w:sz w:val="14"/>
                                <w:szCs w:val="14"/>
                              </w:rPr>
                              <w:t xml:space="preserve"> </w:t>
                            </w:r>
                          </w:p>
                        </w:txbxContent>
                      </wps:txbx>
                      <wps:bodyPr rot="0" vert="horz" wrap="none" lIns="0" tIns="0" rIns="0" bIns="0" anchor="t" anchorCtr="0">
                        <a:spAutoFit/>
                      </wps:bodyPr>
                    </wps:wsp>
                    <wps:wsp>
                      <wps:cNvPr id="28" name="Rectangle 25"/>
                      <wps:cNvSpPr>
                        <a:spLocks noChangeArrowheads="1"/>
                      </wps:cNvSpPr>
                      <wps:spPr bwMode="auto">
                        <a:xfrm>
                          <a:off x="2809875" y="229235"/>
                          <a:ext cx="749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txbxContent>
                      </wps:txbx>
                      <wps:bodyPr rot="0" vert="horz" wrap="none" lIns="0" tIns="0" rIns="0" bIns="0" anchor="t" anchorCtr="0">
                        <a:spAutoFit/>
                      </wps:bodyPr>
                    </wps:wsp>
                    <wps:wsp>
                      <wps:cNvPr id="33" name="Rectangle 30"/>
                      <wps:cNvSpPr>
                        <a:spLocks noChangeArrowheads="1"/>
                      </wps:cNvSpPr>
                      <wps:spPr bwMode="auto">
                        <a:xfrm>
                          <a:off x="4146550" y="229235"/>
                          <a:ext cx="203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r>
                              <w:rPr>
                                <w:rFonts w:cs="Calibri"/>
                                <w:color w:val="262626"/>
                                <w:sz w:val="14"/>
                                <w:szCs w:val="14"/>
                              </w:rPr>
                              <w:t xml:space="preserve"> </w:t>
                            </w:r>
                          </w:p>
                        </w:txbxContent>
                      </wps:txbx>
                      <wps:bodyPr rot="0" vert="horz" wrap="none" lIns="0" tIns="0" rIns="0" bIns="0" anchor="t" anchorCtr="0">
                        <a:spAutoFit/>
                      </wps:bodyPr>
                    </wps:wsp>
                    <wps:wsp>
                      <wps:cNvPr id="41" name="Rectangle 38"/>
                      <wps:cNvSpPr>
                        <a:spLocks noChangeArrowheads="1"/>
                      </wps:cNvSpPr>
                      <wps:spPr bwMode="auto">
                        <a:xfrm>
                          <a:off x="702310" y="338455"/>
                          <a:ext cx="203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r>
                              <w:rPr>
                                <w:rFonts w:cs="Calibri"/>
                                <w:color w:val="262626"/>
                                <w:sz w:val="14"/>
                                <w:szCs w:val="14"/>
                              </w:rPr>
                              <w:t xml:space="preserve"> </w:t>
                            </w:r>
                          </w:p>
                        </w:txbxContent>
                      </wps:txbx>
                      <wps:bodyPr rot="0" vert="horz" wrap="none" lIns="0" tIns="0" rIns="0" bIns="0" anchor="t" anchorCtr="0">
                        <a:spAutoFit/>
                      </wps:bodyPr>
                    </wps:wsp>
                    <wps:wsp>
                      <wps:cNvPr id="46" name="Rectangle 43"/>
                      <wps:cNvSpPr>
                        <a:spLocks noChangeArrowheads="1"/>
                      </wps:cNvSpPr>
                      <wps:spPr bwMode="auto">
                        <a:xfrm>
                          <a:off x="1000125" y="448945"/>
                          <a:ext cx="203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r>
                              <w:rPr>
                                <w:rFonts w:cs="Calibri"/>
                                <w:color w:val="262626"/>
                                <w:sz w:val="14"/>
                                <w:szCs w:val="14"/>
                              </w:rPr>
                              <w:t xml:space="preserve"> </w:t>
                            </w:r>
                          </w:p>
                        </w:txbxContent>
                      </wps:txbx>
                      <wps:bodyPr rot="0" vert="horz" wrap="none" lIns="0" tIns="0" rIns="0" bIns="0" anchor="t" anchorCtr="0">
                        <a:spAutoFit/>
                      </wps:bodyPr>
                    </wps:wsp>
                    <wps:wsp>
                      <wps:cNvPr id="47" name="Rectangle 44"/>
                      <wps:cNvSpPr>
                        <a:spLocks noChangeArrowheads="1"/>
                      </wps:cNvSpPr>
                      <wps:spPr bwMode="auto">
                        <a:xfrm>
                          <a:off x="0" y="445135"/>
                          <a:ext cx="150050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3300B2" w:rsidP="00373821">
                            <w:pPr>
                              <w:tabs>
                                <w:tab w:val="left" w:pos="1701"/>
                              </w:tabs>
                              <w:jc w:val="left"/>
                            </w:pPr>
                            <w:r w:rsidRPr="003300B2">
                              <w:rPr>
                                <w:rFonts w:cs="Calibri"/>
                                <w:b/>
                                <w:color w:val="262626"/>
                                <w:sz w:val="14"/>
                                <w:szCs w:val="14"/>
                              </w:rPr>
                              <w:t>Group Company Secretary:</w:t>
                            </w:r>
                            <w:r w:rsidR="002D517A">
                              <w:rPr>
                                <w:rFonts w:cs="Calibri"/>
                                <w:b/>
                                <w:color w:val="262626"/>
                                <w:sz w:val="14"/>
                                <w:szCs w:val="14"/>
                              </w:rPr>
                              <w:tab/>
                            </w:r>
                            <w:r w:rsidR="00895FB1">
                              <w:rPr>
                                <w:rFonts w:cs="Calibri"/>
                                <w:color w:val="262626"/>
                                <w:sz w:val="14"/>
                                <w:szCs w:val="14"/>
                              </w:rPr>
                              <w:t>GA Brookes</w:t>
                            </w:r>
                          </w:p>
                        </w:txbxContent>
                      </wps:txbx>
                      <wps:bodyPr rot="0" vert="horz" wrap="none" lIns="0" tIns="0" rIns="0" bIns="0" anchor="t" anchorCtr="0">
                        <a:spAutoFit/>
                      </wps:bodyPr>
                    </wps:wsp>
                    <wps:wsp>
                      <wps:cNvPr id="48" name="Rectangle 45"/>
                      <wps:cNvSpPr>
                        <a:spLocks noChangeArrowheads="1"/>
                      </wps:cNvSpPr>
                      <wps:spPr bwMode="auto">
                        <a:xfrm>
                          <a:off x="1443355" y="448945"/>
                          <a:ext cx="203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r>
                              <w:rPr>
                                <w:rFonts w:cs="Calibri"/>
                                <w:color w:val="262626"/>
                                <w:sz w:val="14"/>
                                <w:szCs w:val="14"/>
                              </w:rPr>
                              <w:t xml:space="preserve"> </w:t>
                            </w:r>
                          </w:p>
                        </w:txbxContent>
                      </wps:txbx>
                      <wps:bodyPr rot="0" vert="horz" wrap="none" lIns="0" tIns="0" rIns="0" bIns="0" anchor="t" anchorCtr="0">
                        <a:spAutoFit/>
                      </wps:bodyPr>
                    </wps:wsp>
                    <wps:wsp>
                      <wps:cNvPr id="49" name="Rectangle 46"/>
                      <wps:cNvSpPr>
                        <a:spLocks noChangeArrowheads="1"/>
                      </wps:cNvSpPr>
                      <wps:spPr bwMode="auto">
                        <a:xfrm>
                          <a:off x="6350" y="558165"/>
                          <a:ext cx="203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r>
                              <w:rPr>
                                <w:rFonts w:cs="Calibri"/>
                                <w:color w:val="262626"/>
                                <w:sz w:val="14"/>
                                <w:szCs w:val="14"/>
                              </w:rPr>
                              <w:t xml:space="preserve"> </w:t>
                            </w:r>
                          </w:p>
                        </w:txbxContent>
                      </wps:txbx>
                      <wps:bodyPr rot="0" vert="horz" wrap="none" lIns="0" tIns="0" rIns="0" bIns="0" anchor="t" anchorCtr="0">
                        <a:spAutoFit/>
                      </wps:bodyPr>
                    </wps:wsp>
                    <wps:wsp>
                      <wps:cNvPr id="50" name="Rectangle 47"/>
                      <wps:cNvSpPr>
                        <a:spLocks noChangeArrowheads="1"/>
                      </wps:cNvSpPr>
                      <wps:spPr bwMode="auto">
                        <a:xfrm>
                          <a:off x="6349" y="682625"/>
                          <a:ext cx="634619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r>
                              <w:rPr>
                                <w:rFonts w:cs="Calibri"/>
                                <w:b/>
                                <w:bCs/>
                                <w:color w:val="262626"/>
                                <w:sz w:val="14"/>
                                <w:szCs w:val="14"/>
                              </w:rPr>
                              <w:t xml:space="preserve">JSE Limited </w:t>
                            </w:r>
                            <w:proofErr w:type="spellStart"/>
                            <w:r>
                              <w:rPr>
                                <w:rFonts w:cs="Calibri"/>
                                <w:b/>
                                <w:bCs/>
                                <w:color w:val="262626"/>
                                <w:sz w:val="14"/>
                                <w:szCs w:val="14"/>
                              </w:rPr>
                              <w:t>Reg</w:t>
                            </w:r>
                            <w:proofErr w:type="spellEnd"/>
                            <w:r>
                              <w:rPr>
                                <w:rFonts w:cs="Calibri"/>
                                <w:b/>
                                <w:bCs/>
                                <w:color w:val="262626"/>
                                <w:sz w:val="14"/>
                                <w:szCs w:val="14"/>
                              </w:rPr>
                              <w:t xml:space="preserve"> No: 2005/022939/06 </w:t>
                            </w:r>
                            <w:r w:rsidR="0099508D">
                              <w:rPr>
                                <w:rFonts w:cs="Calibri"/>
                                <w:b/>
                                <w:bCs/>
                                <w:color w:val="262626"/>
                                <w:sz w:val="14"/>
                                <w:szCs w:val="14"/>
                              </w:rPr>
                              <w:t xml:space="preserve">           </w:t>
                            </w:r>
                            <w:r>
                              <w:rPr>
                                <w:rFonts w:cs="Calibri"/>
                                <w:b/>
                                <w:bCs/>
                                <w:color w:val="262626"/>
                                <w:sz w:val="14"/>
                                <w:szCs w:val="14"/>
                              </w:rPr>
                              <w:t>Member of the World Federation of Exchanges</w:t>
                            </w:r>
                            <w:r w:rsidR="002B5094">
                              <w:rPr>
                                <w:rFonts w:cs="Calibri"/>
                                <w:b/>
                                <w:bCs/>
                                <w:color w:val="262626"/>
                                <w:sz w:val="14"/>
                                <w:szCs w:val="14"/>
                              </w:rPr>
                              <w:t xml:space="preserve"> </w:t>
                            </w:r>
                            <w:r w:rsidR="002B5094">
                              <w:rPr>
                                <w:rFonts w:cs="Calibri"/>
                                <w:b/>
                                <w:bCs/>
                                <w:color w:val="262626"/>
                                <w:sz w:val="14"/>
                                <w:szCs w:val="14"/>
                              </w:rPr>
                              <w:tab/>
                            </w:r>
                            <w:r w:rsidR="002B5094">
                              <w:rPr>
                                <w:rFonts w:cs="Calibri"/>
                                <w:b/>
                                <w:bCs/>
                                <w:color w:val="262626"/>
                                <w:sz w:val="14"/>
                                <w:szCs w:val="14"/>
                              </w:rPr>
                              <w:tab/>
                            </w:r>
                            <w:r w:rsidR="002B5094">
                              <w:rPr>
                                <w:rFonts w:cs="Calibri"/>
                                <w:b/>
                                <w:bCs/>
                                <w:color w:val="262626"/>
                                <w:sz w:val="14"/>
                                <w:szCs w:val="14"/>
                              </w:rPr>
                              <w:tab/>
                            </w:r>
                            <w:r w:rsidR="002B5094">
                              <w:rPr>
                                <w:rFonts w:cs="Calibri"/>
                                <w:b/>
                                <w:bCs/>
                                <w:color w:val="262626"/>
                                <w:sz w:val="14"/>
                                <w:szCs w:val="14"/>
                              </w:rPr>
                              <w:tab/>
                            </w:r>
                            <w:r w:rsidR="002B5094">
                              <w:rPr>
                                <w:rFonts w:cs="Calibri"/>
                                <w:b/>
                                <w:bCs/>
                                <w:color w:val="262626"/>
                                <w:sz w:val="14"/>
                                <w:szCs w:val="14"/>
                              </w:rPr>
                              <w:tab/>
                            </w:r>
                            <w:r w:rsidR="00AF3FA8">
                              <w:rPr>
                                <w:rFonts w:cs="Calibri"/>
                                <w:b/>
                                <w:bCs/>
                                <w:color w:val="262626"/>
                                <w:sz w:val="14"/>
                                <w:szCs w:val="14"/>
                              </w:rPr>
                              <w:tab/>
                            </w:r>
                            <w:r w:rsidR="002B5094" w:rsidRPr="002B5094">
                              <w:rPr>
                                <w:rFonts w:cs="Calibri"/>
                                <w:bCs/>
                                <w:color w:val="808080" w:themeColor="background1" w:themeShade="80"/>
                                <w:sz w:val="10"/>
                                <w:szCs w:val="10"/>
                              </w:rPr>
                              <w:t>10/2020</w:t>
                            </w:r>
                            <w:r w:rsidR="002B5094">
                              <w:rPr>
                                <w:rFonts w:cs="Calibri"/>
                                <w:b/>
                                <w:bCs/>
                                <w:color w:val="262626"/>
                                <w:sz w:val="14"/>
                                <w:szCs w:val="14"/>
                              </w:rPr>
                              <w:t xml:space="preserve"> </w:t>
                            </w:r>
                          </w:p>
                        </w:txbxContent>
                      </wps:txbx>
                      <wps:bodyPr rot="0" vert="horz" wrap="square" lIns="0" tIns="0" rIns="0" bIns="0" anchor="t" anchorCtr="0">
                        <a:spAutoFit/>
                      </wps:bodyPr>
                    </wps:wsp>
                    <wps:wsp>
                      <wps:cNvPr id="51" name="Rectangle 48"/>
                      <wps:cNvSpPr>
                        <a:spLocks noChangeArrowheads="1"/>
                      </wps:cNvSpPr>
                      <wps:spPr bwMode="auto">
                        <a:xfrm>
                          <a:off x="3118485" y="630555"/>
                          <a:ext cx="292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r>
                              <w:rPr>
                                <w:rFonts w:cs="Calibri"/>
                                <w:color w:val="000000"/>
                                <w:szCs w:val="20"/>
                              </w:rPr>
                              <w:t xml:space="preserve"> </w:t>
                            </w:r>
                          </w:p>
                        </w:txbxContent>
                      </wps:txbx>
                      <wps:bodyPr rot="0" vert="horz" wrap="none" lIns="0" tIns="0" rIns="0" bIns="0" anchor="t" anchorCtr="0">
                        <a:spAutoFit/>
                      </wps:bodyPr>
                    </wps:wsp>
                    <wps:wsp>
                      <wps:cNvPr id="52" name="Rectangle 49"/>
                      <wps:cNvSpPr>
                        <a:spLocks noChangeArrowheads="1"/>
                      </wps:cNvSpPr>
                      <wps:spPr bwMode="auto">
                        <a:xfrm>
                          <a:off x="0" y="113665"/>
                          <a:ext cx="6350"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0"/>
                      <wps:cNvSpPr>
                        <a:spLocks noChangeArrowheads="1"/>
                      </wps:cNvSpPr>
                      <wps:spPr bwMode="auto">
                        <a:xfrm>
                          <a:off x="0" y="113665"/>
                          <a:ext cx="6350"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1"/>
                      <wps:cNvSpPr>
                        <a:spLocks noChangeArrowheads="1"/>
                      </wps:cNvSpPr>
                      <wps:spPr bwMode="auto">
                        <a:xfrm>
                          <a:off x="6350" y="113665"/>
                          <a:ext cx="6731635"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2"/>
                      <wps:cNvSpPr>
                        <a:spLocks noChangeArrowheads="1"/>
                      </wps:cNvSpPr>
                      <wps:spPr bwMode="auto">
                        <a:xfrm>
                          <a:off x="6737985" y="113665"/>
                          <a:ext cx="6350"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3"/>
                      <wps:cNvSpPr>
                        <a:spLocks noChangeArrowheads="1"/>
                      </wps:cNvSpPr>
                      <wps:spPr bwMode="auto">
                        <a:xfrm>
                          <a:off x="6737985" y="113665"/>
                          <a:ext cx="6350"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4"/>
                      <wps:cNvSpPr>
                        <a:spLocks noChangeArrowheads="1"/>
                      </wps:cNvSpPr>
                      <wps:spPr bwMode="auto">
                        <a:xfrm>
                          <a:off x="0" y="120015"/>
                          <a:ext cx="6350" cy="65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5"/>
                      <wps:cNvSpPr>
                        <a:spLocks noChangeArrowheads="1"/>
                      </wps:cNvSpPr>
                      <wps:spPr bwMode="auto">
                        <a:xfrm>
                          <a:off x="0" y="776605"/>
                          <a:ext cx="6350" cy="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6"/>
                      <wps:cNvSpPr>
                        <a:spLocks noChangeArrowheads="1"/>
                      </wps:cNvSpPr>
                      <wps:spPr bwMode="auto">
                        <a:xfrm>
                          <a:off x="0" y="776605"/>
                          <a:ext cx="6350" cy="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7"/>
                      <wps:cNvSpPr>
                        <a:spLocks noChangeArrowheads="1"/>
                      </wps:cNvSpPr>
                      <wps:spPr bwMode="auto">
                        <a:xfrm>
                          <a:off x="6350" y="776605"/>
                          <a:ext cx="6731635" cy="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8"/>
                      <wps:cNvSpPr>
                        <a:spLocks noChangeArrowheads="1"/>
                      </wps:cNvSpPr>
                      <wps:spPr bwMode="auto">
                        <a:xfrm>
                          <a:off x="6737985" y="120015"/>
                          <a:ext cx="6350" cy="65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9"/>
                      <wps:cNvSpPr>
                        <a:spLocks noChangeArrowheads="1"/>
                      </wps:cNvSpPr>
                      <wps:spPr bwMode="auto">
                        <a:xfrm>
                          <a:off x="6737985" y="776605"/>
                          <a:ext cx="6350" cy="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0"/>
                      <wps:cNvSpPr>
                        <a:spLocks noChangeArrowheads="1"/>
                      </wps:cNvSpPr>
                      <wps:spPr bwMode="auto">
                        <a:xfrm>
                          <a:off x="6737985" y="776605"/>
                          <a:ext cx="6350" cy="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1"/>
                      <wps:cNvSpPr>
                        <a:spLocks noChangeArrowheads="1"/>
                      </wps:cNvSpPr>
                      <wps:spPr bwMode="auto">
                        <a:xfrm>
                          <a:off x="6350" y="782955"/>
                          <a:ext cx="292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B1" w:rsidRDefault="00895FB1">
                            <w:r>
                              <w:rPr>
                                <w:rFonts w:cs="Calibri"/>
                                <w:color w:val="000000"/>
                                <w:szCs w:val="20"/>
                              </w:rPr>
                              <w:t xml:space="preserve"> </w:t>
                            </w:r>
                          </w:p>
                        </w:txbxContent>
                      </wps:txbx>
                      <wps:bodyPr rot="0" vert="horz" wrap="none" lIns="0" tIns="0" rIns="0" bIns="0" anchor="t" anchorCtr="0">
                        <a:spAutoFit/>
                      </wps:bodyPr>
                    </wps:wsp>
                  </wpc:wpc>
                </a:graphicData>
              </a:graphic>
            </wp:inline>
          </w:drawing>
        </mc:Choice>
        <mc:Fallback xmlns:cx1="http://schemas.microsoft.com/office/drawing/2015/9/8/chartex">
          <w:pict>
            <v:group w14:anchorId="07B6537C" id="Canvas 65" o:spid="_x0000_s1027" editas="canvas" style="width:596.4pt;height:76.3pt;mso-position-horizontal-relative:char;mso-position-vertical-relative:line" coordsize="7574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5742;height:9690;visibility:visible;mso-wrap-style:square">
                <v:fill o:detectmouseclick="t"/>
                <v:path o:connecttype="none"/>
              </v:shape>
              <v:rect id="Rectangle 4" o:spid="_x0000_s1029" style="position:absolute;left:63;top:12;width:178;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895FB1" w:rsidRDefault="00895FB1">
                      <w:r>
                        <w:rPr>
                          <w:rFonts w:cs="Calibri"/>
                          <w:color w:val="000000"/>
                          <w:sz w:val="12"/>
                          <w:szCs w:val="12"/>
                        </w:rPr>
                        <w:t xml:space="preserve"> </w:t>
                      </w:r>
                    </w:p>
                  </w:txbxContent>
                </v:textbox>
              </v:rect>
              <v:rect id="Rectangle 6" o:spid="_x0000_s1030" style="position:absolute;left:7423;top:1200;width:203;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895FB1" w:rsidRDefault="00895FB1">
                      <w:r>
                        <w:rPr>
                          <w:rFonts w:cs="Calibri"/>
                          <w:color w:val="262626"/>
                          <w:sz w:val="14"/>
                          <w:szCs w:val="14"/>
                        </w:rPr>
                        <w:t xml:space="preserve"> </w:t>
                      </w:r>
                    </w:p>
                  </w:txbxContent>
                </v:textbox>
              </v:rect>
              <v:rect id="Rectangle 7" o:spid="_x0000_s1031" style="position:absolute;top:1263;width:27330;height:1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787CAA" w:rsidRPr="00787CAA" w:rsidRDefault="00CA0C02" w:rsidP="00E423BE">
                      <w:pPr>
                        <w:tabs>
                          <w:tab w:val="left" w:pos="1701"/>
                        </w:tabs>
                        <w:jc w:val="left"/>
                        <w:rPr>
                          <w:rFonts w:cs="Calibri"/>
                          <w:color w:val="262626"/>
                          <w:sz w:val="14"/>
                          <w:szCs w:val="14"/>
                        </w:rPr>
                      </w:pPr>
                      <w:r w:rsidRPr="00CA0C02">
                        <w:rPr>
                          <w:rFonts w:cs="Calibri"/>
                          <w:b/>
                          <w:color w:val="262626"/>
                          <w:sz w:val="14"/>
                          <w:szCs w:val="14"/>
                        </w:rPr>
                        <w:t>Executive Directors:</w:t>
                      </w:r>
                      <w:r w:rsidR="001411BC">
                        <w:rPr>
                          <w:rFonts w:cs="Calibri"/>
                          <w:b/>
                          <w:color w:val="262626"/>
                          <w:sz w:val="14"/>
                          <w:szCs w:val="14"/>
                        </w:rPr>
                        <w:tab/>
                      </w:r>
                      <w:r w:rsidR="00122715">
                        <w:rPr>
                          <w:rFonts w:cs="Calibri"/>
                          <w:color w:val="262626"/>
                          <w:sz w:val="14"/>
                          <w:szCs w:val="14"/>
                        </w:rPr>
                        <w:t>Dr L</w:t>
                      </w:r>
                      <w:r w:rsidR="00895FB1">
                        <w:rPr>
                          <w:rFonts w:cs="Calibri"/>
                          <w:color w:val="262626"/>
                          <w:sz w:val="14"/>
                          <w:szCs w:val="14"/>
                        </w:rPr>
                        <w:t xml:space="preserve"> </w:t>
                      </w:r>
                      <w:r w:rsidR="00122715">
                        <w:rPr>
                          <w:rFonts w:cs="Calibri"/>
                          <w:color w:val="262626"/>
                          <w:sz w:val="14"/>
                          <w:szCs w:val="14"/>
                        </w:rPr>
                        <w:t>Fourie (Group CEO),</w:t>
                      </w:r>
                      <w:r w:rsidR="00DC3DFD">
                        <w:rPr>
                          <w:rFonts w:cs="Calibri"/>
                          <w:color w:val="262626"/>
                          <w:sz w:val="14"/>
                          <w:szCs w:val="14"/>
                        </w:rPr>
                        <w:t xml:space="preserve"> </w:t>
                      </w:r>
                      <w:r w:rsidR="00122715">
                        <w:rPr>
                          <w:rFonts w:cs="Calibri"/>
                          <w:color w:val="262626"/>
                          <w:sz w:val="14"/>
                          <w:szCs w:val="14"/>
                        </w:rPr>
                        <w:t xml:space="preserve"> A Takoordeen (CFO)</w:t>
                      </w:r>
                    </w:p>
                  </w:txbxContent>
                </v:textbox>
              </v:rect>
              <v:rect id="Rectangle 10" o:spid="_x0000_s1032" style="position:absolute;left:23475;top:1200;width:204;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895FB1" w:rsidRDefault="00895FB1">
                      <w:r>
                        <w:rPr>
                          <w:rFonts w:cs="Calibri"/>
                          <w:color w:val="262626"/>
                          <w:sz w:val="14"/>
                          <w:szCs w:val="14"/>
                        </w:rPr>
                        <w:t xml:space="preserve"> </w:t>
                      </w:r>
                    </w:p>
                  </w:txbxContent>
                </v:textbox>
              </v:rect>
              <v:rect id="Rectangle 14" o:spid="_x0000_s1033" style="position:absolute;left:9239;top:2292;width:203;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895FB1" w:rsidRDefault="00895FB1">
                      <w:r>
                        <w:rPr>
                          <w:rFonts w:cs="Calibri"/>
                          <w:color w:val="262626"/>
                          <w:sz w:val="14"/>
                          <w:szCs w:val="14"/>
                        </w:rPr>
                        <w:t xml:space="preserve"> </w:t>
                      </w:r>
                    </w:p>
                  </w:txbxContent>
                </v:textbox>
              </v:rect>
              <v:rect id="Rectangle 15" o:spid="_x0000_s1034" style="position:absolute;left:63;top:2755;width:56198;height:1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" filled="f" stroked="f">
                <v:textbox inset="0,0,0,0">
                  <w:txbxContent>
                    <w:p w:rsidR="00895FB1" w:rsidRPr="006E27DE" w:rsidRDefault="00071380" w:rsidP="006E27DE">
                      <w:pPr>
                        <w:tabs>
                          <w:tab w:val="left" w:pos="1701"/>
                        </w:tabs>
                        <w:spacing w:line="264" w:lineRule="auto"/>
                        <w:jc w:val="left"/>
                        <w:rPr>
                          <w:rFonts w:cs="Calibri"/>
                          <w:color w:val="262626"/>
                          <w:sz w:val="14"/>
                          <w:szCs w:val="14"/>
                        </w:rPr>
                      </w:pPr>
                      <w:r w:rsidRPr="00071380">
                        <w:rPr>
                          <w:rFonts w:cs="Calibri"/>
                          <w:b/>
                          <w:color w:val="262626"/>
                          <w:sz w:val="14"/>
                          <w:szCs w:val="14"/>
                        </w:rPr>
                        <w:t>Non-Executive Directors:</w:t>
                      </w:r>
                      <w:r w:rsidR="00ED206C">
                        <w:rPr>
                          <w:rFonts w:cs="Calibri"/>
                          <w:b/>
                          <w:color w:val="262626"/>
                          <w:sz w:val="14"/>
                          <w:szCs w:val="14"/>
                        </w:rPr>
                        <w:tab/>
                      </w:r>
                      <w:r w:rsidR="00895FB1">
                        <w:rPr>
                          <w:rFonts w:cs="Calibri"/>
                          <w:color w:val="262626"/>
                          <w:sz w:val="14"/>
                          <w:szCs w:val="14"/>
                        </w:rPr>
                        <w:t>N Nyembezi</w:t>
                      </w:r>
                      <w:r w:rsidR="00E8623F">
                        <w:rPr>
                          <w:rFonts w:cs="Calibri"/>
                          <w:color w:val="262626"/>
                          <w:sz w:val="14"/>
                          <w:szCs w:val="14"/>
                        </w:rPr>
                        <w:t xml:space="preserve"> (Chairman),</w:t>
                      </w:r>
                      <w:r w:rsidR="00F31B79">
                        <w:rPr>
                          <w:rFonts w:cs="Calibri"/>
                          <w:color w:val="262626"/>
                          <w:sz w:val="14"/>
                          <w:szCs w:val="14"/>
                        </w:rPr>
                        <w:t xml:space="preserve"> </w:t>
                      </w:r>
                      <w:r w:rsidR="00DC3DFD">
                        <w:rPr>
                          <w:rFonts w:cs="Calibri"/>
                          <w:color w:val="262626"/>
                          <w:sz w:val="14"/>
                          <w:szCs w:val="14"/>
                        </w:rPr>
                        <w:t xml:space="preserve"> </w:t>
                      </w:r>
                      <w:r w:rsidR="00F31B79">
                        <w:rPr>
                          <w:rFonts w:cs="Calibri"/>
                          <w:color w:val="262626"/>
                          <w:sz w:val="14"/>
                          <w:szCs w:val="14"/>
                        </w:rPr>
                        <w:t xml:space="preserve">ZBM Bassa, </w:t>
                      </w:r>
                      <w:r w:rsidR="00DC3DFD">
                        <w:rPr>
                          <w:rFonts w:cs="Calibri"/>
                          <w:color w:val="262626"/>
                          <w:sz w:val="14"/>
                          <w:szCs w:val="14"/>
                        </w:rPr>
                        <w:t xml:space="preserve"> </w:t>
                      </w:r>
                      <w:r w:rsidR="00F71442">
                        <w:rPr>
                          <w:rFonts w:cs="Calibri"/>
                          <w:color w:val="262626"/>
                          <w:sz w:val="14"/>
                          <w:szCs w:val="14"/>
                        </w:rPr>
                        <w:t xml:space="preserve">MS Cleary,  </w:t>
                      </w:r>
                      <w:r w:rsidR="00F31B79">
                        <w:rPr>
                          <w:rFonts w:cs="Calibri"/>
                          <w:color w:val="262626"/>
                          <w:sz w:val="14"/>
                          <w:szCs w:val="14"/>
                        </w:rPr>
                        <w:t xml:space="preserve">VN Fakude, </w:t>
                      </w:r>
                      <w:r w:rsidR="00DC3DFD">
                        <w:rPr>
                          <w:rFonts w:cs="Calibri"/>
                          <w:color w:val="262626"/>
                          <w:sz w:val="14"/>
                          <w:szCs w:val="14"/>
                        </w:rPr>
                        <w:t xml:space="preserve"> </w:t>
                      </w:r>
                      <w:r w:rsidR="00F31B79">
                        <w:rPr>
                          <w:rFonts w:cs="Calibri"/>
                          <w:color w:val="262626"/>
                          <w:sz w:val="14"/>
                          <w:szCs w:val="14"/>
                        </w:rPr>
                        <w:t xml:space="preserve">Dr SP Kana, </w:t>
                      </w:r>
                      <w:r w:rsidR="00DC3DFD">
                        <w:rPr>
                          <w:rFonts w:cs="Calibri"/>
                          <w:color w:val="262626"/>
                          <w:sz w:val="14"/>
                          <w:szCs w:val="14"/>
                        </w:rPr>
                        <w:t xml:space="preserve"> </w:t>
                      </w:r>
                      <w:r w:rsidR="006E27DE">
                        <w:rPr>
                          <w:rFonts w:cs="Calibri"/>
                          <w:color w:val="262626"/>
                          <w:sz w:val="14"/>
                          <w:szCs w:val="14"/>
                        </w:rPr>
                        <w:t>F</w:t>
                      </w:r>
                      <w:r w:rsidR="00F31B79">
                        <w:rPr>
                          <w:rFonts w:cs="Calibri"/>
                          <w:color w:val="262626"/>
                          <w:sz w:val="14"/>
                          <w:szCs w:val="14"/>
                        </w:rPr>
                        <w:t xml:space="preserve">N Khanyile, </w:t>
                      </w:r>
                      <w:r w:rsidR="00DC3DFD">
                        <w:rPr>
                          <w:rFonts w:cs="Calibri"/>
                          <w:color w:val="262626"/>
                          <w:sz w:val="14"/>
                          <w:szCs w:val="14"/>
                        </w:rPr>
                        <w:t xml:space="preserve"> </w:t>
                      </w:r>
                      <w:r w:rsidR="00C1592B">
                        <w:rPr>
                          <w:rFonts w:cs="Calibri"/>
                          <w:color w:val="262626"/>
                          <w:sz w:val="14"/>
                          <w:szCs w:val="14"/>
                        </w:rPr>
                        <w:t xml:space="preserve">IM Kirk,  </w:t>
                      </w:r>
                      <w:r w:rsidR="00F31B79">
                        <w:rPr>
                          <w:rFonts w:cs="Calibri"/>
                          <w:color w:val="262626"/>
                          <w:sz w:val="14"/>
                          <w:szCs w:val="14"/>
                        </w:rPr>
                        <w:t>BJ Kruger,</w:t>
                      </w:r>
                      <w:r w:rsidR="006E27DE">
                        <w:rPr>
                          <w:rFonts w:cs="Calibri"/>
                          <w:color w:val="262626"/>
                          <w:sz w:val="14"/>
                          <w:szCs w:val="14"/>
                        </w:rPr>
                        <w:t xml:space="preserve">  Dr MA Matooane </w:t>
                      </w:r>
                      <w:r w:rsidR="00D30EB9">
                        <w:rPr>
                          <w:rFonts w:cs="Calibri"/>
                          <w:color w:val="262626"/>
                          <w:sz w:val="14"/>
                          <w:szCs w:val="14"/>
                        </w:rPr>
                        <w:t xml:space="preserve"> </w:t>
                      </w:r>
                    </w:p>
                  </w:txbxContent>
                </v:textbox>
              </v:rect>
              <v:rect id="Rectangle 16" o:spid="_x0000_s1035" style="position:absolute;left:13804;top:2292;width:204;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895FB1" w:rsidRDefault="00895FB1">
                      <w:r>
                        <w:rPr>
                          <w:rFonts w:cs="Calibri"/>
                          <w:color w:val="262626"/>
                          <w:sz w:val="14"/>
                          <w:szCs w:val="14"/>
                        </w:rPr>
                        <w:t xml:space="preserve"> </w:t>
                      </w:r>
                    </w:p>
                  </w:txbxContent>
                </v:textbox>
              </v:rect>
              <v:rect id="Rectangle 23" o:spid="_x0000_s1036" style="position:absolute;left:25152;top:2292;width:749;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895FB1" w:rsidRDefault="00895FB1"/>
                  </w:txbxContent>
                </v:textbox>
              </v:rect>
              <v:rect id="Rectangle 24" o:spid="_x0000_s1037" style="position:absolute;left:27901;top:2292;width:204;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895FB1" w:rsidRDefault="00895FB1">
                      <w:r>
                        <w:rPr>
                          <w:rFonts w:cs="Calibri"/>
                          <w:color w:val="262626"/>
                          <w:sz w:val="14"/>
                          <w:szCs w:val="14"/>
                        </w:rPr>
                        <w:t xml:space="preserve"> </w:t>
                      </w:r>
                    </w:p>
                  </w:txbxContent>
                </v:textbox>
              </v:rect>
              <v:rect id="Rectangle 25" o:spid="_x0000_s1038" style="position:absolute;left:28098;top:2292;width:75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895FB1" w:rsidRDefault="00895FB1"/>
                  </w:txbxContent>
                </v:textbox>
              </v:rect>
              <v:rect id="Rectangle 30" o:spid="_x0000_s1039" style="position:absolute;left:41465;top:2292;width:203;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895FB1" w:rsidRDefault="00895FB1">
                      <w:r>
                        <w:rPr>
                          <w:rFonts w:cs="Calibri"/>
                          <w:color w:val="262626"/>
                          <w:sz w:val="14"/>
                          <w:szCs w:val="14"/>
                        </w:rPr>
                        <w:t xml:space="preserve"> </w:t>
                      </w:r>
                    </w:p>
                  </w:txbxContent>
                </v:textbox>
              </v:rect>
              <v:rect id="Rectangle 38" o:spid="_x0000_s1040" style="position:absolute;left:7023;top:3384;width:20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895FB1" w:rsidRDefault="00895FB1">
                      <w:r>
                        <w:rPr>
                          <w:rFonts w:cs="Calibri"/>
                          <w:color w:val="262626"/>
                          <w:sz w:val="14"/>
                          <w:szCs w:val="14"/>
                        </w:rPr>
                        <w:t xml:space="preserve"> </w:t>
                      </w:r>
                    </w:p>
                  </w:txbxContent>
                </v:textbox>
              </v:rect>
              <v:rect id="Rectangle 43" o:spid="_x0000_s1041" style="position:absolute;left:10001;top:4489;width:20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895FB1" w:rsidRDefault="00895FB1">
                      <w:r>
                        <w:rPr>
                          <w:rFonts w:cs="Calibri"/>
                          <w:color w:val="262626"/>
                          <w:sz w:val="14"/>
                          <w:szCs w:val="14"/>
                        </w:rPr>
                        <w:t xml:space="preserve"> </w:t>
                      </w:r>
                    </w:p>
                  </w:txbxContent>
                </v:textbox>
              </v:rect>
              <v:rect id="Rectangle 44" o:spid="_x0000_s1042" style="position:absolute;top:4451;width:15005;height:1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895FB1" w:rsidRDefault="003300B2" w:rsidP="00373821">
                      <w:pPr>
                        <w:tabs>
                          <w:tab w:val="left" w:pos="1701"/>
                        </w:tabs>
                        <w:jc w:val="left"/>
                      </w:pPr>
                      <w:r w:rsidRPr="003300B2">
                        <w:rPr>
                          <w:rFonts w:cs="Calibri"/>
                          <w:b/>
                          <w:color w:val="262626"/>
                          <w:sz w:val="14"/>
                          <w:szCs w:val="14"/>
                        </w:rPr>
                        <w:t>Group Company Secretary:</w:t>
                      </w:r>
                      <w:r w:rsidR="002D517A">
                        <w:rPr>
                          <w:rFonts w:cs="Calibri"/>
                          <w:b/>
                          <w:color w:val="262626"/>
                          <w:sz w:val="14"/>
                          <w:szCs w:val="14"/>
                        </w:rPr>
                        <w:tab/>
                      </w:r>
                      <w:r w:rsidR="00895FB1">
                        <w:rPr>
                          <w:rFonts w:cs="Calibri"/>
                          <w:color w:val="262626"/>
                          <w:sz w:val="14"/>
                          <w:szCs w:val="14"/>
                        </w:rPr>
                        <w:t>GA Brookes</w:t>
                      </w:r>
                    </w:p>
                  </w:txbxContent>
                </v:textbox>
              </v:rect>
              <v:rect id="Rectangle 45" o:spid="_x0000_s1043" style="position:absolute;left:14433;top:4489;width:20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895FB1" w:rsidRDefault="00895FB1">
                      <w:r>
                        <w:rPr>
                          <w:rFonts w:cs="Calibri"/>
                          <w:color w:val="262626"/>
                          <w:sz w:val="14"/>
                          <w:szCs w:val="14"/>
                        </w:rPr>
                        <w:t xml:space="preserve"> </w:t>
                      </w:r>
                    </w:p>
                  </w:txbxContent>
                </v:textbox>
              </v:rect>
              <v:rect id="Rectangle 46" o:spid="_x0000_s1044" style="position:absolute;left:63;top:5581;width:20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895FB1" w:rsidRDefault="00895FB1">
                      <w:r>
                        <w:rPr>
                          <w:rFonts w:cs="Calibri"/>
                          <w:color w:val="262626"/>
                          <w:sz w:val="14"/>
                          <w:szCs w:val="14"/>
                        </w:rPr>
                        <w:t xml:space="preserve"> </w:t>
                      </w:r>
                    </w:p>
                  </w:txbxContent>
                </v:textbox>
              </v:rect>
              <v:rect id="Rectangle 47" o:spid="_x0000_s1045" style="position:absolute;left:63;top:6826;width:63462;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h8IwgAAANsAAAAPAAAAZHJzL2Rvd25yZXYueG1sRE/Pa8Iw&#10;FL4P/B/CE3YZNl1h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DDfh8IwgAAANsAAAAPAAAA&#10;AAAAAAAAAAAAAAcCAABkcnMvZG93bnJldi54bWxQSwUGAAAAAAMAAwC3AAAA9gIAAAAA&#10;" filled="f" stroked="f">
                <v:textbox style="mso-fit-shape-to-text:t" inset="0,0,0,0">
                  <w:txbxContent>
                    <w:p w:rsidR="00895FB1" w:rsidRDefault="00895FB1">
                      <w:r>
                        <w:rPr>
                          <w:rFonts w:cs="Calibri"/>
                          <w:b/>
                          <w:bCs/>
                          <w:color w:val="262626"/>
                          <w:sz w:val="14"/>
                          <w:szCs w:val="14"/>
                        </w:rPr>
                        <w:t xml:space="preserve">JSE Limited Reg No: 2005/022939/06 </w:t>
                      </w:r>
                      <w:r w:rsidR="0099508D">
                        <w:rPr>
                          <w:rFonts w:cs="Calibri"/>
                          <w:b/>
                          <w:bCs/>
                          <w:color w:val="262626"/>
                          <w:sz w:val="14"/>
                          <w:szCs w:val="14"/>
                        </w:rPr>
                        <w:t xml:space="preserve">           </w:t>
                      </w:r>
                      <w:r>
                        <w:rPr>
                          <w:rFonts w:cs="Calibri"/>
                          <w:b/>
                          <w:bCs/>
                          <w:color w:val="262626"/>
                          <w:sz w:val="14"/>
                          <w:szCs w:val="14"/>
                        </w:rPr>
                        <w:t>Member of the World Federation of Exchanges</w:t>
                      </w:r>
                      <w:r w:rsidR="002B5094">
                        <w:rPr>
                          <w:rFonts w:cs="Calibri"/>
                          <w:b/>
                          <w:bCs/>
                          <w:color w:val="262626"/>
                          <w:sz w:val="14"/>
                          <w:szCs w:val="14"/>
                        </w:rPr>
                        <w:t xml:space="preserve"> </w:t>
                      </w:r>
                      <w:r w:rsidR="002B5094">
                        <w:rPr>
                          <w:rFonts w:cs="Calibri"/>
                          <w:b/>
                          <w:bCs/>
                          <w:color w:val="262626"/>
                          <w:sz w:val="14"/>
                          <w:szCs w:val="14"/>
                        </w:rPr>
                        <w:tab/>
                      </w:r>
                      <w:r w:rsidR="002B5094">
                        <w:rPr>
                          <w:rFonts w:cs="Calibri"/>
                          <w:b/>
                          <w:bCs/>
                          <w:color w:val="262626"/>
                          <w:sz w:val="14"/>
                          <w:szCs w:val="14"/>
                        </w:rPr>
                        <w:tab/>
                      </w:r>
                      <w:r w:rsidR="002B5094">
                        <w:rPr>
                          <w:rFonts w:cs="Calibri"/>
                          <w:b/>
                          <w:bCs/>
                          <w:color w:val="262626"/>
                          <w:sz w:val="14"/>
                          <w:szCs w:val="14"/>
                        </w:rPr>
                        <w:tab/>
                      </w:r>
                      <w:r w:rsidR="002B5094">
                        <w:rPr>
                          <w:rFonts w:cs="Calibri"/>
                          <w:b/>
                          <w:bCs/>
                          <w:color w:val="262626"/>
                          <w:sz w:val="14"/>
                          <w:szCs w:val="14"/>
                        </w:rPr>
                        <w:tab/>
                      </w:r>
                      <w:r w:rsidR="002B5094">
                        <w:rPr>
                          <w:rFonts w:cs="Calibri"/>
                          <w:b/>
                          <w:bCs/>
                          <w:color w:val="262626"/>
                          <w:sz w:val="14"/>
                          <w:szCs w:val="14"/>
                        </w:rPr>
                        <w:tab/>
                      </w:r>
                      <w:r w:rsidR="00AF3FA8">
                        <w:rPr>
                          <w:rFonts w:cs="Calibri"/>
                          <w:b/>
                          <w:bCs/>
                          <w:color w:val="262626"/>
                          <w:sz w:val="14"/>
                          <w:szCs w:val="14"/>
                        </w:rPr>
                        <w:tab/>
                      </w:r>
                      <w:r w:rsidR="002B5094" w:rsidRPr="002B5094">
                        <w:rPr>
                          <w:rFonts w:cs="Calibri"/>
                          <w:bCs/>
                          <w:color w:val="808080" w:themeColor="background1" w:themeShade="80"/>
                          <w:sz w:val="10"/>
                          <w:szCs w:val="10"/>
                        </w:rPr>
                        <w:t>10/2020</w:t>
                      </w:r>
                      <w:r w:rsidR="002B5094">
                        <w:rPr>
                          <w:rFonts w:cs="Calibri"/>
                          <w:b/>
                          <w:bCs/>
                          <w:color w:val="262626"/>
                          <w:sz w:val="14"/>
                          <w:szCs w:val="14"/>
                        </w:rPr>
                        <w:t xml:space="preserve"> </w:t>
                      </w:r>
                    </w:p>
                  </w:txbxContent>
                </v:textbox>
              </v:rect>
              <v:rect id="Rectangle 48" o:spid="_x0000_s1046" style="position:absolute;left:31184;top:6305;width:292;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895FB1" w:rsidRDefault="00895FB1">
                      <w:r>
                        <w:rPr>
                          <w:rFonts w:cs="Calibri"/>
                          <w:color w:val="000000"/>
                          <w:szCs w:val="20"/>
                        </w:rPr>
                        <w:t xml:space="preserve"> </w:t>
                      </w:r>
                    </w:p>
                  </w:txbxContent>
                </v:textbox>
              </v:rect>
              <v:rect id="Rectangle 49" o:spid="_x0000_s1047" style="position:absolute;top:1136;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50" o:spid="_x0000_s1048" style="position:absolute;top:1136;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51" o:spid="_x0000_s1049" style="position:absolute;left:63;top:1136;width:67316;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52" o:spid="_x0000_s1050" style="position:absolute;left:67379;top:1136;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53" o:spid="_x0000_s1051" style="position:absolute;left:67379;top:1136;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54" o:spid="_x0000_s1052" style="position:absolute;top:1200;width:63;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55" o:spid="_x0000_s1053" style="position:absolute;top:7766;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56" o:spid="_x0000_s1054" style="position:absolute;top:7766;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57" o:spid="_x0000_s1055" style="position:absolute;left:63;top:7766;width:6731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58" o:spid="_x0000_s1056" style="position:absolute;left:67379;top:1200;width:64;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Rectangle 59" o:spid="_x0000_s1057" style="position:absolute;left:67379;top:77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60" o:spid="_x0000_s1058" style="position:absolute;left:67379;top:77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61" o:spid="_x0000_s1059" style="position:absolute;left:63;top:7829;width:292;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895FB1" w:rsidRDefault="00895FB1">
                      <w:r>
                        <w:rPr>
                          <w:rFonts w:cs="Calibri"/>
                          <w:color w:val="000000"/>
                          <w:szCs w:val="20"/>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82" w:rsidRDefault="00B05782" w:rsidP="0076126D">
      <w:pPr>
        <w:spacing w:line="240" w:lineRule="auto"/>
      </w:pPr>
      <w:r>
        <w:separator/>
      </w:r>
    </w:p>
  </w:footnote>
  <w:footnote w:type="continuationSeparator" w:id="0">
    <w:p w:rsidR="00B05782" w:rsidRDefault="00B05782" w:rsidP="00761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0C" w:rsidRPr="00550FF1" w:rsidRDefault="002A17F9" w:rsidP="000A6BDF">
    <w:pPr>
      <w:pStyle w:val="Header"/>
      <w:tabs>
        <w:tab w:val="clear" w:pos="4513"/>
        <w:tab w:val="clear" w:pos="9026"/>
      </w:tabs>
      <w:ind w:left="-1134"/>
    </w:pPr>
    <w:r>
      <w:rPr>
        <w:noProof/>
      </w:rPr>
      <w:drawing>
        <wp:inline distT="0" distB="0" distL="0" distR="0">
          <wp:extent cx="7572375" cy="1676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F1" w:rsidRPr="004359E6" w:rsidRDefault="002A17F9" w:rsidP="004359E6">
    <w:pPr>
      <w:pStyle w:val="Header"/>
      <w:tabs>
        <w:tab w:val="clear" w:pos="4513"/>
        <w:tab w:val="clear" w:pos="9026"/>
      </w:tabs>
      <w:ind w:left="-1134"/>
    </w:pPr>
    <w:r>
      <w:rPr>
        <w:noProof/>
      </w:rPr>
      <mc:AlternateContent>
        <mc:Choice Requires="wps">
          <w:drawing>
            <wp:anchor distT="45720" distB="45720" distL="114300" distR="114300" simplePos="0" relativeHeight="251657216" behindDoc="0" locked="1" layoutInCell="0" allowOverlap="0">
              <wp:simplePos x="0" y="0"/>
              <wp:positionH relativeFrom="page">
                <wp:posOffset>5494020</wp:posOffset>
              </wp:positionH>
              <wp:positionV relativeFrom="page">
                <wp:posOffset>1710055</wp:posOffset>
              </wp:positionV>
              <wp:extent cx="1409700" cy="1697355"/>
              <wp:effectExtent l="7620" t="5080" r="11430"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697355"/>
                      </a:xfrm>
                      <a:prstGeom prst="rect">
                        <a:avLst/>
                      </a:prstGeom>
                      <a:noFill/>
                      <a:ln w="317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59E6" w:rsidRPr="00C07D89" w:rsidRDefault="00FD37A8" w:rsidP="004A3796">
                          <w:pPr>
                            <w:rPr>
                              <w:sz w:val="16"/>
                              <w:szCs w:val="16"/>
                            </w:rPr>
                          </w:pPr>
                          <w:r>
                            <w:rPr>
                              <w:noProof/>
                              <w:sz w:val="16"/>
                              <w:szCs w:val="16"/>
                            </w:rPr>
                            <w:drawing>
                              <wp:inline distT="0" distB="0" distL="0" distR="0" wp14:anchorId="3DBC64C3" wp14:editId="7F725B70">
                                <wp:extent cx="75628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09725"/>
                                        </a:xfrm>
                                        <a:prstGeom prst="rect">
                                          <a:avLst/>
                                        </a:prstGeom>
                                        <a:noFill/>
                                        <a:ln>
                                          <a:noFill/>
                                        </a:ln>
                                      </pic:spPr>
                                    </pic:pic>
                                  </a:graphicData>
                                </a:graphic>
                              </wp:inline>
                            </w:drawing>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432.6pt;margin-top:134.65pt;width:111pt;height:133.6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" o:allowincell="f" o:allowoverlap="f" filled="f" strokecolor="white" strokeweight=".25pt">
              <v:textbox inset="1.5mm,0,1.5mm,0">
                <w:txbxContent>
                  <w:p w:rsidR="004359E6" w:rsidRPr="00C07D89" w:rsidRDefault="00FD37A8" w:rsidP="004A3796">
                    <w:pPr>
                      <w:rPr>
                        <w:sz w:val="16"/>
                        <w:szCs w:val="16"/>
                      </w:rPr>
                    </w:pPr>
                    <w:r>
                      <w:rPr>
                        <w:noProof/>
                        <w:sz w:val="16"/>
                        <w:szCs w:val="16"/>
                        <w:lang w:val="en-ZA" w:eastAsia="en-ZA"/>
                      </w:rPr>
                      <w:drawing>
                        <wp:inline distT="0" distB="0" distL="0" distR="0" wp14:anchorId="3DBC64C3" wp14:editId="7F725B70">
                          <wp:extent cx="75628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609725"/>
                                  </a:xfrm>
                                  <a:prstGeom prst="rect">
                                    <a:avLst/>
                                  </a:prstGeom>
                                  <a:noFill/>
                                  <a:ln>
                                    <a:noFill/>
                                  </a:ln>
                                </pic:spPr>
                              </pic:pic>
                            </a:graphicData>
                          </a:graphic>
                        </wp:inline>
                      </w:drawing>
                    </w:r>
                  </w:p>
                </w:txbxContent>
              </v:textbox>
              <w10:wrap anchorx="page" anchory="page"/>
              <w10:anchorlock/>
            </v:shape>
          </w:pict>
        </mc:Fallback>
      </mc:AlternateContent>
    </w:r>
    <w:r w:rsidR="00FD37A8">
      <w:rPr>
        <w:noProof/>
      </w:rPr>
      <w:drawing>
        <wp:inline distT="0" distB="0" distL="0" distR="0" wp14:anchorId="410595E4" wp14:editId="0E542E96">
          <wp:extent cx="7572375" cy="16859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72375" cy="168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style="mso-position-horizontal-relative:page;mso-position-vertical-relative:page;mso-width-relative:margin;mso-height-relative:margin" fill="f" fillcolor="white" strokecolor="white">
      <v:fill color="white" on="f"/>
      <v:stroke color="white" weight=".25pt"/>
      <v:textbox inset="1.5mm,0,1.5mm,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readySaved" w:val="0"/>
  </w:docVars>
  <w:rsids>
    <w:rsidRoot w:val="005F042D"/>
    <w:rsid w:val="00002786"/>
    <w:rsid w:val="00010F3A"/>
    <w:rsid w:val="000228FB"/>
    <w:rsid w:val="000236D1"/>
    <w:rsid w:val="000242CE"/>
    <w:rsid w:val="00030205"/>
    <w:rsid w:val="00071380"/>
    <w:rsid w:val="00073A54"/>
    <w:rsid w:val="000A5673"/>
    <w:rsid w:val="000A6BDF"/>
    <w:rsid w:val="000B331F"/>
    <w:rsid w:val="000C1188"/>
    <w:rsid w:val="000D4336"/>
    <w:rsid w:val="000D7052"/>
    <w:rsid w:val="000F2529"/>
    <w:rsid w:val="000F62B6"/>
    <w:rsid w:val="000F795B"/>
    <w:rsid w:val="00103ED1"/>
    <w:rsid w:val="001047A7"/>
    <w:rsid w:val="00122715"/>
    <w:rsid w:val="001310F8"/>
    <w:rsid w:val="00132C35"/>
    <w:rsid w:val="001333F8"/>
    <w:rsid w:val="001411BC"/>
    <w:rsid w:val="0015433A"/>
    <w:rsid w:val="0017583C"/>
    <w:rsid w:val="001907AE"/>
    <w:rsid w:val="00192EAF"/>
    <w:rsid w:val="001A05B0"/>
    <w:rsid w:val="001A2610"/>
    <w:rsid w:val="001B25AC"/>
    <w:rsid w:val="001C03BC"/>
    <w:rsid w:val="001C64E1"/>
    <w:rsid w:val="001E52CE"/>
    <w:rsid w:val="00207319"/>
    <w:rsid w:val="00217FCD"/>
    <w:rsid w:val="002242CC"/>
    <w:rsid w:val="00230E16"/>
    <w:rsid w:val="00233415"/>
    <w:rsid w:val="00234306"/>
    <w:rsid w:val="00235D45"/>
    <w:rsid w:val="00243388"/>
    <w:rsid w:val="002455BF"/>
    <w:rsid w:val="0027565E"/>
    <w:rsid w:val="0028052F"/>
    <w:rsid w:val="00287595"/>
    <w:rsid w:val="00292BD0"/>
    <w:rsid w:val="00297AB8"/>
    <w:rsid w:val="002A0505"/>
    <w:rsid w:val="002A17F9"/>
    <w:rsid w:val="002B5094"/>
    <w:rsid w:val="002D517A"/>
    <w:rsid w:val="002E187E"/>
    <w:rsid w:val="002F271A"/>
    <w:rsid w:val="002F4622"/>
    <w:rsid w:val="00307969"/>
    <w:rsid w:val="003300B2"/>
    <w:rsid w:val="00333657"/>
    <w:rsid w:val="0037158A"/>
    <w:rsid w:val="00373821"/>
    <w:rsid w:val="003A712F"/>
    <w:rsid w:val="003C1759"/>
    <w:rsid w:val="003C5AEC"/>
    <w:rsid w:val="003E054F"/>
    <w:rsid w:val="00403DF0"/>
    <w:rsid w:val="004209DF"/>
    <w:rsid w:val="00431153"/>
    <w:rsid w:val="004359E6"/>
    <w:rsid w:val="00463230"/>
    <w:rsid w:val="00466CBF"/>
    <w:rsid w:val="00467869"/>
    <w:rsid w:val="00477FDB"/>
    <w:rsid w:val="0048781B"/>
    <w:rsid w:val="004A096F"/>
    <w:rsid w:val="004A3796"/>
    <w:rsid w:val="004A7D5E"/>
    <w:rsid w:val="004B1BD9"/>
    <w:rsid w:val="004B3D62"/>
    <w:rsid w:val="004C29CA"/>
    <w:rsid w:val="004C571D"/>
    <w:rsid w:val="004C6F31"/>
    <w:rsid w:val="004D5A4D"/>
    <w:rsid w:val="004E038E"/>
    <w:rsid w:val="004E4B77"/>
    <w:rsid w:val="004F4274"/>
    <w:rsid w:val="00507F6C"/>
    <w:rsid w:val="00512136"/>
    <w:rsid w:val="0052663E"/>
    <w:rsid w:val="00535F2C"/>
    <w:rsid w:val="0054094C"/>
    <w:rsid w:val="005425C2"/>
    <w:rsid w:val="00542C34"/>
    <w:rsid w:val="00546F5D"/>
    <w:rsid w:val="00550FF1"/>
    <w:rsid w:val="00554ABA"/>
    <w:rsid w:val="00572CF4"/>
    <w:rsid w:val="005A6425"/>
    <w:rsid w:val="005D4CB2"/>
    <w:rsid w:val="005E5903"/>
    <w:rsid w:val="005F042D"/>
    <w:rsid w:val="0060017D"/>
    <w:rsid w:val="0060492B"/>
    <w:rsid w:val="00650D99"/>
    <w:rsid w:val="0065429F"/>
    <w:rsid w:val="00655B37"/>
    <w:rsid w:val="0066140B"/>
    <w:rsid w:val="006655C5"/>
    <w:rsid w:val="0066616F"/>
    <w:rsid w:val="006931DB"/>
    <w:rsid w:val="00693345"/>
    <w:rsid w:val="006B103E"/>
    <w:rsid w:val="006C4DB3"/>
    <w:rsid w:val="006C5AD9"/>
    <w:rsid w:val="006C608A"/>
    <w:rsid w:val="006E27DE"/>
    <w:rsid w:val="006E71BF"/>
    <w:rsid w:val="006F0D34"/>
    <w:rsid w:val="00705D89"/>
    <w:rsid w:val="00730789"/>
    <w:rsid w:val="0076126D"/>
    <w:rsid w:val="00787CAA"/>
    <w:rsid w:val="007C321C"/>
    <w:rsid w:val="007C40EE"/>
    <w:rsid w:val="007E2EF1"/>
    <w:rsid w:val="007E69A0"/>
    <w:rsid w:val="007E6F83"/>
    <w:rsid w:val="007F7B58"/>
    <w:rsid w:val="00813AF5"/>
    <w:rsid w:val="00825C7F"/>
    <w:rsid w:val="0083102B"/>
    <w:rsid w:val="008362C4"/>
    <w:rsid w:val="008601E3"/>
    <w:rsid w:val="00873081"/>
    <w:rsid w:val="008822F1"/>
    <w:rsid w:val="008849EE"/>
    <w:rsid w:val="00895FB1"/>
    <w:rsid w:val="008C067C"/>
    <w:rsid w:val="008C129D"/>
    <w:rsid w:val="008D7CC3"/>
    <w:rsid w:val="008E5065"/>
    <w:rsid w:val="008E61E9"/>
    <w:rsid w:val="008E664C"/>
    <w:rsid w:val="008F0518"/>
    <w:rsid w:val="009046C5"/>
    <w:rsid w:val="0090500E"/>
    <w:rsid w:val="0090678C"/>
    <w:rsid w:val="009204AF"/>
    <w:rsid w:val="00926B93"/>
    <w:rsid w:val="00935308"/>
    <w:rsid w:val="00942106"/>
    <w:rsid w:val="00950BAD"/>
    <w:rsid w:val="009715D3"/>
    <w:rsid w:val="0097161B"/>
    <w:rsid w:val="00974F7F"/>
    <w:rsid w:val="0099508D"/>
    <w:rsid w:val="00995299"/>
    <w:rsid w:val="00997762"/>
    <w:rsid w:val="009A240C"/>
    <w:rsid w:val="009B3548"/>
    <w:rsid w:val="009C3653"/>
    <w:rsid w:val="009C52AF"/>
    <w:rsid w:val="009E2262"/>
    <w:rsid w:val="009E5254"/>
    <w:rsid w:val="009E5C68"/>
    <w:rsid w:val="009E6371"/>
    <w:rsid w:val="009F5E61"/>
    <w:rsid w:val="00A1200C"/>
    <w:rsid w:val="00A26BDA"/>
    <w:rsid w:val="00A32F1C"/>
    <w:rsid w:val="00A6397B"/>
    <w:rsid w:val="00A644E4"/>
    <w:rsid w:val="00A70982"/>
    <w:rsid w:val="00A9614B"/>
    <w:rsid w:val="00AA2016"/>
    <w:rsid w:val="00AA2023"/>
    <w:rsid w:val="00AA59BF"/>
    <w:rsid w:val="00AB67B3"/>
    <w:rsid w:val="00AC4AD7"/>
    <w:rsid w:val="00AD3A3B"/>
    <w:rsid w:val="00AD4F3D"/>
    <w:rsid w:val="00AD60CA"/>
    <w:rsid w:val="00AF3FA8"/>
    <w:rsid w:val="00B05782"/>
    <w:rsid w:val="00B10092"/>
    <w:rsid w:val="00B1504E"/>
    <w:rsid w:val="00B2460B"/>
    <w:rsid w:val="00B30AA7"/>
    <w:rsid w:val="00B433B7"/>
    <w:rsid w:val="00B469BF"/>
    <w:rsid w:val="00B605F1"/>
    <w:rsid w:val="00B65016"/>
    <w:rsid w:val="00B70E9D"/>
    <w:rsid w:val="00B963A8"/>
    <w:rsid w:val="00BA7D13"/>
    <w:rsid w:val="00BB237F"/>
    <w:rsid w:val="00BD0E42"/>
    <w:rsid w:val="00BD2C12"/>
    <w:rsid w:val="00BF490E"/>
    <w:rsid w:val="00BF4CAB"/>
    <w:rsid w:val="00C02F6F"/>
    <w:rsid w:val="00C0426E"/>
    <w:rsid w:val="00C07D89"/>
    <w:rsid w:val="00C1592B"/>
    <w:rsid w:val="00C2196E"/>
    <w:rsid w:val="00C30F85"/>
    <w:rsid w:val="00C35D7C"/>
    <w:rsid w:val="00C37579"/>
    <w:rsid w:val="00C46C97"/>
    <w:rsid w:val="00C54B4E"/>
    <w:rsid w:val="00C5626D"/>
    <w:rsid w:val="00C7074E"/>
    <w:rsid w:val="00C8366E"/>
    <w:rsid w:val="00C86BBE"/>
    <w:rsid w:val="00C92B5C"/>
    <w:rsid w:val="00CA0C02"/>
    <w:rsid w:val="00CD26F2"/>
    <w:rsid w:val="00CF5E79"/>
    <w:rsid w:val="00D066FA"/>
    <w:rsid w:val="00D10505"/>
    <w:rsid w:val="00D219AF"/>
    <w:rsid w:val="00D21FFE"/>
    <w:rsid w:val="00D30EB9"/>
    <w:rsid w:val="00D36B35"/>
    <w:rsid w:val="00D81F35"/>
    <w:rsid w:val="00D83A08"/>
    <w:rsid w:val="00D855A4"/>
    <w:rsid w:val="00D913F6"/>
    <w:rsid w:val="00DA561E"/>
    <w:rsid w:val="00DA7E8E"/>
    <w:rsid w:val="00DB1963"/>
    <w:rsid w:val="00DC3DFD"/>
    <w:rsid w:val="00DC450E"/>
    <w:rsid w:val="00DE3020"/>
    <w:rsid w:val="00DE40B7"/>
    <w:rsid w:val="00DE71E7"/>
    <w:rsid w:val="00DF6EB6"/>
    <w:rsid w:val="00E008B0"/>
    <w:rsid w:val="00E0169B"/>
    <w:rsid w:val="00E061FD"/>
    <w:rsid w:val="00E40600"/>
    <w:rsid w:val="00E423BE"/>
    <w:rsid w:val="00E47569"/>
    <w:rsid w:val="00E50B82"/>
    <w:rsid w:val="00E67149"/>
    <w:rsid w:val="00E76D0C"/>
    <w:rsid w:val="00E8623F"/>
    <w:rsid w:val="00ED200B"/>
    <w:rsid w:val="00ED206C"/>
    <w:rsid w:val="00EE3079"/>
    <w:rsid w:val="00EE5F4C"/>
    <w:rsid w:val="00EF0520"/>
    <w:rsid w:val="00EF62BF"/>
    <w:rsid w:val="00F020D8"/>
    <w:rsid w:val="00F04C4E"/>
    <w:rsid w:val="00F04C5C"/>
    <w:rsid w:val="00F228AA"/>
    <w:rsid w:val="00F2456B"/>
    <w:rsid w:val="00F31B79"/>
    <w:rsid w:val="00F56228"/>
    <w:rsid w:val="00F5725C"/>
    <w:rsid w:val="00F61042"/>
    <w:rsid w:val="00F71442"/>
    <w:rsid w:val="00F84C17"/>
    <w:rsid w:val="00FA0170"/>
    <w:rsid w:val="00FB45EA"/>
    <w:rsid w:val="00FB599C"/>
    <w:rsid w:val="00FC0978"/>
    <w:rsid w:val="00FD1950"/>
    <w:rsid w:val="00FD37A8"/>
    <w:rsid w:val="00FD6EFE"/>
    <w:rsid w:val="00FF00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mso-width-relative:margin;mso-height-relative:margin" fill="f" fillcolor="white" strokecolor="white">
      <v:fill color="white" on="f"/>
      <v:stroke color="white" weight=".25pt"/>
      <v:textbox inset="1.5mm,0,1.5mm,0"/>
    </o:shapedefaults>
    <o:shapelayout v:ext="edit">
      <o:idmap v:ext="edit" data="1"/>
    </o:shapelayout>
  </w:shapeDefaults>
  <w:decimalSymbol w:val="."/>
  <w:listSeparator w:val=","/>
  <w14:docId w14:val="206432DB"/>
  <w15:docId w15:val="{80B3FEE1-D969-4053-9060-ED12190C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2F1"/>
    <w:pPr>
      <w:spacing w:line="288" w:lineRule="auto"/>
      <w:jc w:val="both"/>
    </w:pPr>
    <w:rPr>
      <w:rFonts w:eastAsia="Times New Roman"/>
      <w:szCs w:val="24"/>
      <w:lang w:val="en-US" w:eastAsia="en-US"/>
    </w:rPr>
  </w:style>
  <w:style w:type="paragraph" w:styleId="Heading1">
    <w:name w:val="heading 1"/>
    <w:basedOn w:val="Normal"/>
    <w:next w:val="Normal"/>
    <w:link w:val="Heading1Char"/>
    <w:uiPriority w:val="9"/>
    <w:qFormat/>
    <w:rsid w:val="00E0169B"/>
    <w:pPr>
      <w:keepNext/>
      <w:outlineLvl w:val="0"/>
    </w:pPr>
    <w:rPr>
      <w:b/>
      <w:caps/>
      <w:szCs w:val="20"/>
    </w:rPr>
  </w:style>
  <w:style w:type="paragraph" w:styleId="Heading2">
    <w:name w:val="heading 2"/>
    <w:basedOn w:val="Normal"/>
    <w:next w:val="Normal"/>
    <w:link w:val="Heading2Char"/>
    <w:uiPriority w:val="9"/>
    <w:semiHidden/>
    <w:unhideWhenUsed/>
    <w:rsid w:val="00BF490E"/>
    <w:pPr>
      <w:keepNext/>
      <w:keepLines/>
      <w:spacing w:before="40"/>
      <w:jc w:val="left"/>
      <w:outlineLvl w:val="1"/>
    </w:pPr>
    <w:rPr>
      <w:b/>
      <w:color w:val="009FE3"/>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6126D"/>
    <w:rPr>
      <w:rFonts w:ascii="Tahoma" w:hAnsi="Tahoma" w:cs="Tahoma"/>
      <w:sz w:val="16"/>
      <w:szCs w:val="16"/>
    </w:rPr>
  </w:style>
  <w:style w:type="paragraph" w:styleId="Header">
    <w:name w:val="header"/>
    <w:basedOn w:val="Normal"/>
    <w:link w:val="HeaderChar"/>
    <w:uiPriority w:val="99"/>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iPriority w:val="99"/>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uiPriority w:val="59"/>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0169B"/>
    <w:rPr>
      <w:rFonts w:eastAsia="Times New Roman"/>
      <w:b/>
      <w:caps/>
      <w:color w:val="262626"/>
    </w:rPr>
  </w:style>
  <w:style w:type="paragraph" w:styleId="NoSpacing">
    <w:name w:val="No Spacing"/>
    <w:uiPriority w:val="1"/>
    <w:rsid w:val="00BF490E"/>
    <w:pPr>
      <w:jc w:val="both"/>
    </w:pPr>
    <w:rPr>
      <w:rFonts w:ascii="Arial" w:eastAsia="Times New Roman" w:hAnsi="Arial"/>
      <w:color w:val="262626"/>
      <w:szCs w:val="24"/>
      <w:lang w:val="en-US" w:eastAsia="en-US"/>
    </w:rPr>
  </w:style>
  <w:style w:type="character" w:customStyle="1" w:styleId="Heading2Char">
    <w:name w:val="Heading 2 Char"/>
    <w:link w:val="Heading2"/>
    <w:uiPriority w:val="9"/>
    <w:semiHidden/>
    <w:rsid w:val="00BF490E"/>
    <w:rPr>
      <w:rFonts w:ascii="Arial" w:eastAsia="Times New Roman" w:hAnsi="Arial" w:cs="Times New Roman"/>
      <w:b/>
      <w:color w:val="009FE3"/>
      <w:sz w:val="24"/>
      <w:szCs w:val="26"/>
      <w:lang w:val="en-US"/>
    </w:rPr>
  </w:style>
  <w:style w:type="character" w:styleId="Hyperlink">
    <w:name w:val="Hyperlink"/>
    <w:uiPriority w:val="99"/>
    <w:unhideWhenUsed/>
    <w:rsid w:val="007E6F83"/>
    <w:rPr>
      <w:color w:val="F32836"/>
      <w:u w:val="single"/>
    </w:rPr>
  </w:style>
  <w:style w:type="paragraph" w:styleId="NormalWeb">
    <w:name w:val="Normal (Web)"/>
    <w:basedOn w:val="Normal"/>
    <w:uiPriority w:val="99"/>
    <w:semiHidden/>
    <w:unhideWhenUsed/>
    <w:rsid w:val="00E47569"/>
    <w:pPr>
      <w:spacing w:before="100" w:beforeAutospacing="1" w:after="100" w:afterAutospacing="1" w:line="240" w:lineRule="auto"/>
      <w:jc w:val="left"/>
    </w:pPr>
    <w:rPr>
      <w:rFonts w:ascii="Times New Roman" w:eastAsiaTheme="minorEastAsia" w:hAnsi="Times New Roman"/>
      <w:sz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39438">
      <w:bodyDiv w:val="1"/>
      <w:marLeft w:val="0"/>
      <w:marRight w:val="0"/>
      <w:marTop w:val="0"/>
      <w:marBottom w:val="0"/>
      <w:divBdr>
        <w:top w:val="none" w:sz="0" w:space="0" w:color="auto"/>
        <w:left w:val="none" w:sz="0" w:space="0" w:color="auto"/>
        <w:bottom w:val="none" w:sz="0" w:space="0" w:color="auto"/>
        <w:right w:val="none" w:sz="0" w:space="0" w:color="auto"/>
      </w:divBdr>
    </w:div>
    <w:div w:id="13408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JSE Notices and Circulars" ma:contentTypeID="0x01010025A8B514A743974EAD575655CE6523732300296800F699921B458169F5E577DC97A6" ma:contentTypeVersion="10" ma:contentTypeDescription="Create a new document." ma:contentTypeScope="" ma:versionID="b31e55b6f4e63c3ab07571ca60900c30">
  <xsd:schema xmlns:xsd="http://www.w3.org/2001/XMLSchema" xmlns:xs="http://www.w3.org/2001/XMLSchema" xmlns:p="http://schemas.microsoft.com/office/2006/metadata/properties" xmlns:ns2="a5d7cc70-31c1-4b2e-9a12-faea9898ee50" xmlns:ns3="7710087d-bdac-41cf-a089-51f280e551be" targetNamespace="http://schemas.microsoft.com/office/2006/metadata/properties" ma:root="true" ma:fieldsID="20ce49be1500dc77324f546f7c079b87" ns2:_="" ns3:_="">
    <xsd:import namespace="a5d7cc70-31c1-4b2e-9a12-faea9898ee50"/>
    <xsd:import namespace="7710087d-bdac-41cf-a089-51f280e551be"/>
    <xsd:element name="properties">
      <xsd:complexType>
        <xsd:sequence>
          <xsd:element name="documentManagement">
            <xsd:complexType>
              <xsd:all>
                <xsd:element ref="ns2:JSEDescription" minOccurs="0"/>
                <xsd:element ref="ns2:JSEDate" minOccurs="0"/>
                <xsd:element ref="ns2:TaxCatchAll" minOccurs="0"/>
                <xsd:element ref="ns2:TaxCatchAllLabel" minOccurs="0"/>
                <xsd:element ref="ns2:JSEKeywords" minOccurs="0"/>
                <xsd:element ref="ns2:JSEDisplayPriority" minOccurs="0"/>
                <xsd:element ref="ns2:JSE_x0020_Market" minOccurs="0"/>
                <xsd:element ref="ns2:JSE_x0020_Market_x0020_Notices_x0020_Number"/>
                <xsd:element ref="ns3:m0955700237d4942bb2e7d3b8b303397"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default="[today]" ma:format="DateTime" ma:internalName="JSEDate">
      <xsd:simpleType>
        <xsd:restriction base="dms:DateTime"/>
      </xsd:simpleType>
    </xsd:element>
    <xsd:element name="TaxCatchAll" ma:index="10" nillable="true" ma:displayName="Taxonomy Catch All Column" ma:descriptio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2" nillable="true" ma:displayName="JSE Keywords" ma:internalName="JSEKeywords">
      <xsd:simpleType>
        <xsd:restriction base="dms:Text"/>
      </xsd:simpleType>
    </xsd:element>
    <xsd:element name="JSEDisplayPriority" ma:index="13" nillable="true" ma:displayName="JSE Display Priority Board" ma:internalName="JSEDisplayPriority" ma:percentage="FALSE">
      <xsd:simpleType>
        <xsd:restriction base="dms:Number"/>
      </xsd:simpleType>
    </xsd:element>
    <xsd:element name="JSE_x0020_Market" ma:index="14" nillable="true" ma:displayName="JSE Market" ma:description="JSE Market and Services list used by Trading and Services." ma:internalName="JSE_x0020_Market">
      <xsd:complexType>
        <xsd:complexContent>
          <xsd:extension base="dms:MultiChoice">
            <xsd:sequence>
              <xsd:element name="Value" maxOccurs="unbounded" minOccurs="0" nillable="true">
                <xsd:simpleType>
                  <xsd:restriction base="dms:Choice">
                    <xsd:enumeration value="Equity Market"/>
                    <xsd:enumeration value="Currency Derivatives"/>
                    <xsd:enumeration value="Equity Derivatives"/>
                    <xsd:enumeration value="Interest Rate"/>
                    <xsd:enumeration value="Interest Rate Derivatives"/>
                    <xsd:enumeration value="Commodity Derivatives"/>
                    <xsd:enumeration value="JSE Broker Deal Accounting"/>
                    <xsd:enumeration value="End of Day Products"/>
                    <xsd:enumeration value="Colocation"/>
                    <xsd:enumeration value="All Markets"/>
                    <xsd:enumeration value="All Derivative Markets"/>
                    <xsd:enumeration value="Bond Market"/>
                    <xsd:enumeration value="Bond ETP"/>
                    <xsd:enumeration value="Market Data"/>
                  </xsd:restriction>
                </xsd:simpleType>
              </xsd:element>
            </xsd:sequence>
          </xsd:extension>
        </xsd:complexContent>
      </xsd:complexType>
    </xsd:element>
    <xsd:element name="JSE_x0020_Market_x0020_Notices_x0020_Number" ma:index="15" ma:displayName="JSE Market Notice Number" ma:internalName="JSE_x0020_Market_x0020_Notices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8"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Process for Extension of Spot Auction – Physical Delivery</JSEDescription>
    <JSEDate xmlns="a5d7cc70-31c1-4b2e-9a12-faea9898ee50">2020-12-18T13:15:00+00:00</JSEDate>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JSE Market Notices</TermName>
          <TermId xmlns="http://schemas.microsoft.com/office/infopath/2007/PartnerControls">1fcfaa15-fcf5-458d-b16e-485380aba6f6</TermId>
        </TermInfo>
      </Terms>
    </m0955700237d4942bb2e7d3b8b303397>
    <JSE_x0020_Market_x0020_Notices_x0020_Number xmlns="a5d7cc70-31c1-4b2e-9a12-faea9898ee50">682B</JSE_x0020_Market_x0020_Notices_x0020_Number>
    <JSEDisplayPriority xmlns="a5d7cc70-31c1-4b2e-9a12-faea9898ee50" xsi:nil="true"/>
    <JSE_x0020_Market xmlns="a5d7cc70-31c1-4b2e-9a12-faea9898ee50">
      <Value>Commodity Derivatives</Value>
    </JSE_x0020_Market>
    <TaxCatchAll xmlns="a5d7cc70-31c1-4b2e-9a12-faea9898ee50">
      <Value>7</Value>
    </TaxCatchAll>
  </documentManagement>
</p:properties>
</file>

<file path=customXml/itemProps1.xml><?xml version="1.0" encoding="utf-8"?>
<ds:datastoreItem xmlns:ds="http://schemas.openxmlformats.org/officeDocument/2006/customXml" ds:itemID="{9D2202B3-1E81-453D-8704-575222E57EAB}">
  <ds:schemaRefs>
    <ds:schemaRef ds:uri="http://schemas.openxmlformats.org/officeDocument/2006/bibliography"/>
  </ds:schemaRefs>
</ds:datastoreItem>
</file>

<file path=customXml/itemProps2.xml><?xml version="1.0" encoding="utf-8"?>
<ds:datastoreItem xmlns:ds="http://schemas.openxmlformats.org/officeDocument/2006/customXml" ds:itemID="{27670A4C-A17C-4A41-9B36-6A527AA9D9CA}"/>
</file>

<file path=customXml/itemProps3.xml><?xml version="1.0" encoding="utf-8"?>
<ds:datastoreItem xmlns:ds="http://schemas.openxmlformats.org/officeDocument/2006/customXml" ds:itemID="{CEB9EB3D-B72F-43B5-8F24-2D44E20517EC}"/>
</file>

<file path=customXml/itemProps4.xml><?xml version="1.0" encoding="utf-8"?>
<ds:datastoreItem xmlns:ds="http://schemas.openxmlformats.org/officeDocument/2006/customXml" ds:itemID="{B51EA0CD-49D1-49A9-81D8-DE1D48FA0660}"/>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 JSE Letterhead</vt:lpstr>
    </vt:vector>
  </TitlesOfParts>
  <Company>JSE Limited</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682B</dc:title>
  <dc:creator>JSEUser</dc:creator>
  <cp:keywords>Master</cp:keywords>
  <dc:description>07 Apr 2014 JD - checked alignment of address text box in header
18 Mar 2013 JD As per instr Julia, created based on document B:\Clients - Current\JSE\2014\Hawa New folder\JSE CI and templates\JSE Letterhead 2014.docx</dc:description>
  <cp:lastModifiedBy>Cecile Marucchi</cp:lastModifiedBy>
  <cp:revision>6</cp:revision>
  <cp:lastPrinted>2020-12-18T13:24:00Z</cp:lastPrinted>
  <dcterms:created xsi:type="dcterms:W3CDTF">2020-12-17T13:39:00Z</dcterms:created>
  <dcterms:modified xsi:type="dcterms:W3CDTF">2020-12-18T13:24:00Z</dcterms:modified>
  <cp:contentStatus>Template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0x01010025A8B514A743974EAD575655CE6523732300296800F699921B458169F5E577DC97A6</vt:lpwstr>
  </property>
  <property fmtid="{D5CDD505-2E9C-101B-9397-08002B2CF9AE}" pid="4" name="JSE Navigation">
    <vt:lpwstr>7;#JSE Market Notices|1fcfaa15-fcf5-458d-b16e-485380aba6f6</vt:lpwstr>
  </property>
</Properties>
</file>